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0D255" w14:textId="77777777" w:rsidR="004E6F71" w:rsidRPr="00D85FAE" w:rsidRDefault="004E6F71" w:rsidP="004E6F71">
      <w:pPr>
        <w:rPr>
          <w:rFonts w:asciiTheme="majorHAnsi" w:hAnsiTheme="majorHAnsi"/>
          <w:color w:val="0000FF"/>
          <w:sz w:val="32"/>
          <w:szCs w:val="32"/>
        </w:rPr>
      </w:pPr>
    </w:p>
    <w:p w14:paraId="21CF4EDF" w14:textId="702DAD79" w:rsidR="00D85FAE" w:rsidRPr="00C20081" w:rsidRDefault="00C20081">
      <w:pPr>
        <w:rPr>
          <w:rFonts w:asciiTheme="majorHAnsi" w:hAnsiTheme="majorHAnsi"/>
        </w:rPr>
      </w:pPr>
      <w:r>
        <w:rPr>
          <w:rFonts w:asciiTheme="majorHAnsi" w:hAnsiTheme="majorHAnsi"/>
        </w:rPr>
        <w:t xml:space="preserve">Thank you </w:t>
      </w:r>
      <w:r w:rsidR="008C7339">
        <w:rPr>
          <w:rFonts w:asciiTheme="majorHAnsi" w:hAnsiTheme="majorHAnsi"/>
        </w:rPr>
        <w:t xml:space="preserve">very much </w:t>
      </w:r>
      <w:r>
        <w:rPr>
          <w:rFonts w:asciiTheme="majorHAnsi" w:hAnsiTheme="majorHAnsi"/>
        </w:rPr>
        <w:t>for the opportunity to comment on the Draft Land Use Plan Map and Narrative</w:t>
      </w:r>
      <w:bookmarkStart w:id="0" w:name="_GoBack"/>
      <w:bookmarkEnd w:id="0"/>
      <w:r>
        <w:rPr>
          <w:rFonts w:asciiTheme="majorHAnsi" w:hAnsiTheme="majorHAnsi"/>
        </w:rPr>
        <w:t xml:space="preserve">.  </w:t>
      </w:r>
      <w:r w:rsidR="004E6F71">
        <w:rPr>
          <w:rFonts w:asciiTheme="majorHAnsi" w:hAnsiTheme="majorHAnsi"/>
        </w:rPr>
        <w:t>Almost all comments are keyed to specified paragraphs in the LUPM Narrative (all three sections); a few comments also refer to the LUPM draft map.  Comments are numbered sequentially.  S</w:t>
      </w:r>
      <w:r w:rsidR="0030775D">
        <w:rPr>
          <w:rFonts w:asciiTheme="majorHAnsi" w:hAnsiTheme="majorHAnsi"/>
        </w:rPr>
        <w:t xml:space="preserve">uggested additions </w:t>
      </w:r>
      <w:r w:rsidR="004E6F71">
        <w:rPr>
          <w:rFonts w:asciiTheme="majorHAnsi" w:hAnsiTheme="majorHAnsi"/>
        </w:rPr>
        <w:t xml:space="preserve">to the text and tables </w:t>
      </w:r>
      <w:r w:rsidR="0030775D">
        <w:rPr>
          <w:rFonts w:asciiTheme="majorHAnsi" w:hAnsiTheme="majorHAnsi"/>
        </w:rPr>
        <w:t xml:space="preserve">are </w:t>
      </w:r>
      <w:r w:rsidR="0030775D" w:rsidRPr="0030775D">
        <w:rPr>
          <w:rFonts w:asciiTheme="majorHAnsi" w:hAnsiTheme="majorHAnsi"/>
          <w:u w:val="single"/>
        </w:rPr>
        <w:t>underlined</w:t>
      </w:r>
      <w:r w:rsidR="004E6F71">
        <w:rPr>
          <w:rFonts w:asciiTheme="majorHAnsi" w:hAnsiTheme="majorHAnsi"/>
        </w:rPr>
        <w:t>;</w:t>
      </w:r>
      <w:r w:rsidR="0030775D">
        <w:rPr>
          <w:rFonts w:asciiTheme="majorHAnsi" w:hAnsiTheme="majorHAnsi"/>
        </w:rPr>
        <w:t xml:space="preserve"> deletions are </w:t>
      </w:r>
      <w:r w:rsidR="0030775D" w:rsidRPr="0030775D">
        <w:rPr>
          <w:rFonts w:asciiTheme="majorHAnsi" w:hAnsiTheme="majorHAnsi"/>
          <w:strike/>
        </w:rPr>
        <w:t>struck out</w:t>
      </w:r>
      <w:r w:rsidR="0030775D">
        <w:rPr>
          <w:rFonts w:asciiTheme="majorHAnsi" w:hAnsiTheme="majorHAnsi"/>
        </w:rPr>
        <w:t>.</w:t>
      </w:r>
    </w:p>
    <w:p w14:paraId="1C939F03" w14:textId="77777777" w:rsidR="00BF599D" w:rsidRDefault="00BF599D">
      <w:pPr>
        <w:rPr>
          <w:rFonts w:asciiTheme="majorHAnsi" w:hAnsiTheme="majorHAnsi"/>
          <w:b/>
          <w:color w:val="0000FF"/>
        </w:rPr>
      </w:pPr>
    </w:p>
    <w:p w14:paraId="74B1F97A" w14:textId="6E8547D4" w:rsidR="00BF599D" w:rsidRPr="009A0770" w:rsidRDefault="0015583A">
      <w:pPr>
        <w:rPr>
          <w:rFonts w:asciiTheme="majorHAnsi" w:hAnsiTheme="majorHAnsi"/>
          <w:b/>
          <w:sz w:val="26"/>
          <w:szCs w:val="26"/>
        </w:rPr>
      </w:pPr>
      <w:r w:rsidRPr="009A0770">
        <w:rPr>
          <w:rFonts w:asciiTheme="majorHAnsi" w:hAnsiTheme="majorHAnsi"/>
          <w:b/>
          <w:sz w:val="26"/>
          <w:szCs w:val="26"/>
        </w:rPr>
        <w:t>SECTION 1</w:t>
      </w:r>
    </w:p>
    <w:p w14:paraId="11518D33" w14:textId="77777777" w:rsidR="00EC61E4" w:rsidRDefault="00EC61E4" w:rsidP="00EC61E4">
      <w:pPr>
        <w:rPr>
          <w:rFonts w:asciiTheme="majorHAnsi" w:hAnsiTheme="majorHAnsi"/>
        </w:rPr>
      </w:pPr>
    </w:p>
    <w:p w14:paraId="6717CFD0" w14:textId="7055500F" w:rsidR="003D414A" w:rsidRDefault="004E6F71" w:rsidP="00563D89">
      <w:pPr>
        <w:ind w:left="720" w:hanging="720"/>
        <w:rPr>
          <w:rFonts w:asciiTheme="majorHAnsi" w:hAnsiTheme="majorHAnsi"/>
        </w:rPr>
      </w:pPr>
      <w:r>
        <w:rPr>
          <w:rFonts w:asciiTheme="majorHAnsi" w:hAnsiTheme="majorHAnsi"/>
          <w:b/>
          <w:color w:val="FF0000"/>
        </w:rPr>
        <w:t>1.</w:t>
      </w:r>
      <w:r w:rsidR="00D4633D" w:rsidRPr="00D4633D">
        <w:rPr>
          <w:rFonts w:asciiTheme="majorHAnsi" w:hAnsiTheme="majorHAnsi"/>
          <w:b/>
          <w:color w:val="FF0000"/>
        </w:rPr>
        <w:t xml:space="preserve">  </w:t>
      </w:r>
      <w:r w:rsidR="00D4633D" w:rsidRPr="00D4633D">
        <w:rPr>
          <w:rFonts w:asciiTheme="majorHAnsi" w:hAnsiTheme="majorHAnsi"/>
          <w:b/>
        </w:rPr>
        <w:t xml:space="preserve">1.2 </w:t>
      </w:r>
      <w:r w:rsidR="003D414A" w:rsidRPr="00D4633D">
        <w:rPr>
          <w:rFonts w:asciiTheme="majorHAnsi" w:hAnsiTheme="majorHAnsi"/>
          <w:b/>
        </w:rPr>
        <w:t>Updat</w:t>
      </w:r>
      <w:r w:rsidR="006527A5" w:rsidRPr="00D4633D">
        <w:rPr>
          <w:rFonts w:asciiTheme="majorHAnsi" w:hAnsiTheme="majorHAnsi"/>
          <w:b/>
        </w:rPr>
        <w:t>ing</w:t>
      </w:r>
      <w:r w:rsidR="006527A5" w:rsidRPr="003D414A">
        <w:rPr>
          <w:rFonts w:asciiTheme="majorHAnsi" w:hAnsiTheme="majorHAnsi"/>
          <w:b/>
        </w:rPr>
        <w:t xml:space="preserve"> the </w:t>
      </w:r>
      <w:r w:rsidR="003D414A" w:rsidRPr="003D414A">
        <w:rPr>
          <w:rFonts w:asciiTheme="majorHAnsi" w:hAnsiTheme="majorHAnsi"/>
          <w:b/>
        </w:rPr>
        <w:t>Anchorage</w:t>
      </w:r>
      <w:r w:rsidR="006527A5" w:rsidRPr="003D414A">
        <w:rPr>
          <w:rFonts w:asciiTheme="majorHAnsi" w:hAnsiTheme="majorHAnsi"/>
          <w:b/>
        </w:rPr>
        <w:t xml:space="preserve"> 2020 Comprehensive Plan</w:t>
      </w:r>
      <w:r w:rsidR="0030775D" w:rsidRPr="006934BA">
        <w:rPr>
          <w:rFonts w:asciiTheme="majorHAnsi" w:hAnsiTheme="majorHAnsi"/>
          <w:b/>
        </w:rPr>
        <w:t xml:space="preserve"> </w:t>
      </w:r>
      <w:r w:rsidR="00AE0021">
        <w:rPr>
          <w:rFonts w:asciiTheme="majorHAnsi" w:hAnsiTheme="majorHAnsi"/>
        </w:rPr>
        <w:t>(Section 1, page 1):</w:t>
      </w:r>
      <w:r w:rsidR="00563D89">
        <w:rPr>
          <w:rFonts w:asciiTheme="majorHAnsi" w:hAnsiTheme="majorHAnsi"/>
        </w:rPr>
        <w:t xml:space="preserve">  This is a valuable goal, but a</w:t>
      </w:r>
      <w:r w:rsidR="003D414A">
        <w:rPr>
          <w:rFonts w:asciiTheme="majorHAnsi" w:hAnsiTheme="majorHAnsi"/>
        </w:rPr>
        <w:t xml:space="preserve"> major element </w:t>
      </w:r>
      <w:r w:rsidR="00563D89">
        <w:rPr>
          <w:rFonts w:asciiTheme="majorHAnsi" w:hAnsiTheme="majorHAnsi"/>
        </w:rPr>
        <w:t>should be added</w:t>
      </w:r>
      <w:r w:rsidR="00AE0021" w:rsidRPr="00AE0021">
        <w:rPr>
          <w:rFonts w:asciiTheme="majorHAnsi" w:hAnsiTheme="majorHAnsi"/>
        </w:rPr>
        <w:t xml:space="preserve"> </w:t>
      </w:r>
      <w:r w:rsidR="00AE0021">
        <w:rPr>
          <w:rFonts w:asciiTheme="majorHAnsi" w:hAnsiTheme="majorHAnsi"/>
        </w:rPr>
        <w:t>at the end of Item 1.2 (page 2)—</w:t>
      </w:r>
      <w:r w:rsidR="00AE0021">
        <w:rPr>
          <w:rFonts w:asciiTheme="majorHAnsi" w:hAnsiTheme="majorHAnsi"/>
          <w:u w:val="single"/>
        </w:rPr>
        <w:t>Among community concerns that have arisen since 2001</w:t>
      </w:r>
      <w:r w:rsidR="00AE0021" w:rsidRPr="00563D89">
        <w:rPr>
          <w:rFonts w:asciiTheme="majorHAnsi" w:hAnsiTheme="majorHAnsi"/>
          <w:u w:val="single"/>
        </w:rPr>
        <w:t xml:space="preserve"> </w:t>
      </w:r>
      <w:r w:rsidR="00AE0021">
        <w:rPr>
          <w:rFonts w:asciiTheme="majorHAnsi" w:hAnsiTheme="majorHAnsi"/>
          <w:u w:val="single"/>
        </w:rPr>
        <w:t>are</w:t>
      </w:r>
      <w:r w:rsidR="00AE0021" w:rsidRPr="00563D89">
        <w:rPr>
          <w:rFonts w:asciiTheme="majorHAnsi" w:hAnsiTheme="majorHAnsi"/>
          <w:u w:val="single"/>
        </w:rPr>
        <w:t xml:space="preserve"> </w:t>
      </w:r>
      <w:r w:rsidR="00AE0021">
        <w:rPr>
          <w:rFonts w:asciiTheme="majorHAnsi" w:hAnsiTheme="majorHAnsi"/>
          <w:u w:val="single"/>
        </w:rPr>
        <w:t xml:space="preserve">the </w:t>
      </w:r>
      <w:r w:rsidR="00AE0021" w:rsidRPr="00563D89">
        <w:rPr>
          <w:rFonts w:asciiTheme="majorHAnsi" w:hAnsiTheme="majorHAnsi"/>
          <w:u w:val="single"/>
        </w:rPr>
        <w:t xml:space="preserve">goals of sustainability </w:t>
      </w:r>
      <w:r w:rsidR="00AE0021">
        <w:rPr>
          <w:rFonts w:asciiTheme="majorHAnsi" w:hAnsiTheme="majorHAnsi"/>
          <w:u w:val="single"/>
        </w:rPr>
        <w:t>and responses to climate change.</w:t>
      </w:r>
    </w:p>
    <w:p w14:paraId="2F18FCA3" w14:textId="73B125EC" w:rsidR="003D414A" w:rsidRDefault="00563D89" w:rsidP="003D414A">
      <w:pPr>
        <w:pStyle w:val="ListParagraph"/>
        <w:numPr>
          <w:ilvl w:val="0"/>
          <w:numId w:val="13"/>
        </w:numPr>
        <w:rPr>
          <w:rFonts w:asciiTheme="majorHAnsi" w:hAnsiTheme="majorHAnsi"/>
        </w:rPr>
      </w:pPr>
      <w:r>
        <w:rPr>
          <w:rFonts w:asciiTheme="majorHAnsi" w:hAnsiTheme="majorHAnsi"/>
        </w:rPr>
        <w:t>The innovative approaches to growth are good.</w:t>
      </w:r>
      <w:r w:rsidR="00AE0021">
        <w:rPr>
          <w:rFonts w:asciiTheme="majorHAnsi" w:hAnsiTheme="majorHAnsi"/>
        </w:rPr>
        <w:t xml:space="preserve"> </w:t>
      </w:r>
      <w:r w:rsidR="007D1BBA" w:rsidRPr="003D414A">
        <w:rPr>
          <w:rFonts w:asciiTheme="majorHAnsi" w:hAnsiTheme="majorHAnsi"/>
        </w:rPr>
        <w:t xml:space="preserve"> </w:t>
      </w:r>
      <w:r w:rsidR="00AE0021">
        <w:rPr>
          <w:rFonts w:asciiTheme="majorHAnsi" w:hAnsiTheme="majorHAnsi"/>
        </w:rPr>
        <w:t>It is important that u</w:t>
      </w:r>
      <w:r w:rsidR="003D414A">
        <w:rPr>
          <w:rFonts w:asciiTheme="majorHAnsi" w:hAnsiTheme="majorHAnsi"/>
        </w:rPr>
        <w:t xml:space="preserve">pdates </w:t>
      </w:r>
      <w:r w:rsidR="00AE0021">
        <w:rPr>
          <w:rFonts w:asciiTheme="majorHAnsi" w:hAnsiTheme="majorHAnsi"/>
        </w:rPr>
        <w:t>such as increased density of housing and businesses, and associated</w:t>
      </w:r>
      <w:r w:rsidR="007D1BBA" w:rsidRPr="003D414A">
        <w:rPr>
          <w:rFonts w:asciiTheme="majorHAnsi" w:hAnsiTheme="majorHAnsi"/>
        </w:rPr>
        <w:t xml:space="preserve"> </w:t>
      </w:r>
      <w:r w:rsidRPr="00D4633D">
        <w:rPr>
          <w:rFonts w:asciiTheme="majorHAnsi" w:hAnsiTheme="majorHAnsi"/>
          <w:i/>
        </w:rPr>
        <w:t>respond to</w:t>
      </w:r>
      <w:r>
        <w:rPr>
          <w:rFonts w:asciiTheme="majorHAnsi" w:hAnsiTheme="majorHAnsi"/>
          <w:i/>
        </w:rPr>
        <w:t xml:space="preserve"> the impacts of</w:t>
      </w:r>
      <w:r w:rsidRPr="00D4633D">
        <w:rPr>
          <w:rFonts w:asciiTheme="majorHAnsi" w:hAnsiTheme="majorHAnsi"/>
          <w:i/>
        </w:rPr>
        <w:t xml:space="preserve"> ongoing climate</w:t>
      </w:r>
      <w:r>
        <w:rPr>
          <w:rFonts w:asciiTheme="majorHAnsi" w:hAnsiTheme="majorHAnsi"/>
          <w:i/>
        </w:rPr>
        <w:t xml:space="preserve"> change</w:t>
      </w:r>
      <w:r w:rsidR="006934BA">
        <w:rPr>
          <w:rFonts w:asciiTheme="majorHAnsi" w:hAnsiTheme="majorHAnsi"/>
          <w:i/>
        </w:rPr>
        <w:t>, which</w:t>
      </w:r>
      <w:r w:rsidR="006934BA" w:rsidRPr="00D4633D">
        <w:rPr>
          <w:rFonts w:asciiTheme="majorHAnsi" w:hAnsiTheme="majorHAnsi"/>
          <w:i/>
        </w:rPr>
        <w:t xml:space="preserve"> will affect every citizen</w:t>
      </w:r>
      <w:r w:rsidR="006934BA">
        <w:rPr>
          <w:rFonts w:asciiTheme="majorHAnsi" w:hAnsiTheme="majorHAnsi"/>
          <w:i/>
        </w:rPr>
        <w:t>,</w:t>
      </w:r>
      <w:r>
        <w:rPr>
          <w:rFonts w:asciiTheme="majorHAnsi" w:hAnsiTheme="majorHAnsi"/>
          <w:i/>
        </w:rPr>
        <w:t xml:space="preserve"> and </w:t>
      </w:r>
      <w:r w:rsidR="006934BA">
        <w:rPr>
          <w:rFonts w:asciiTheme="majorHAnsi" w:hAnsiTheme="majorHAnsi"/>
          <w:i/>
        </w:rPr>
        <w:t>minimize our contribution to it</w:t>
      </w:r>
      <w:r>
        <w:rPr>
          <w:rFonts w:asciiTheme="majorHAnsi" w:hAnsiTheme="majorHAnsi"/>
        </w:rPr>
        <w:t>.  These</w:t>
      </w:r>
      <w:r w:rsidR="007D1BBA" w:rsidRPr="003D414A">
        <w:rPr>
          <w:rFonts w:asciiTheme="majorHAnsi" w:hAnsiTheme="majorHAnsi"/>
        </w:rPr>
        <w:t xml:space="preserve"> were</w:t>
      </w:r>
      <w:r w:rsidR="006527A5" w:rsidRPr="003D414A">
        <w:rPr>
          <w:rFonts w:asciiTheme="majorHAnsi" w:hAnsiTheme="majorHAnsi"/>
        </w:rPr>
        <w:t xml:space="preserve"> no</w:t>
      </w:r>
      <w:r w:rsidR="007D1BBA" w:rsidRPr="003D414A">
        <w:rPr>
          <w:rFonts w:asciiTheme="majorHAnsi" w:hAnsiTheme="majorHAnsi"/>
        </w:rPr>
        <w:t xml:space="preserve">t part of the community dialogue when </w:t>
      </w:r>
      <w:r w:rsidR="003D414A">
        <w:rPr>
          <w:rFonts w:asciiTheme="majorHAnsi" w:hAnsiTheme="majorHAnsi"/>
        </w:rPr>
        <w:t xml:space="preserve">Anchorage 2020 </w:t>
      </w:r>
      <w:r w:rsidR="007D1BBA" w:rsidRPr="003D414A">
        <w:rPr>
          <w:rFonts w:asciiTheme="majorHAnsi" w:hAnsiTheme="majorHAnsi"/>
        </w:rPr>
        <w:t xml:space="preserve">was drafted.  </w:t>
      </w:r>
    </w:p>
    <w:p w14:paraId="51519326" w14:textId="77777777" w:rsidR="003D414A" w:rsidRDefault="003D414A" w:rsidP="003D414A">
      <w:pPr>
        <w:rPr>
          <w:rFonts w:asciiTheme="majorHAnsi" w:hAnsiTheme="majorHAnsi"/>
          <w:b/>
          <w:color w:val="0000FF"/>
        </w:rPr>
      </w:pPr>
    </w:p>
    <w:p w14:paraId="37DE3CD0" w14:textId="0EA8D2F0" w:rsidR="006E0AA3" w:rsidRPr="003D414A" w:rsidRDefault="004E6F71" w:rsidP="00D4633D">
      <w:pPr>
        <w:ind w:left="720" w:hanging="720"/>
        <w:rPr>
          <w:rFonts w:asciiTheme="majorHAnsi" w:hAnsiTheme="majorHAnsi"/>
        </w:rPr>
      </w:pPr>
      <w:r>
        <w:rPr>
          <w:rFonts w:asciiTheme="majorHAnsi" w:hAnsiTheme="majorHAnsi"/>
          <w:b/>
          <w:color w:val="FF0000"/>
        </w:rPr>
        <w:t>2.</w:t>
      </w:r>
      <w:r w:rsidR="00D4633D">
        <w:rPr>
          <w:rFonts w:asciiTheme="majorHAnsi" w:hAnsiTheme="majorHAnsi"/>
          <w:b/>
        </w:rPr>
        <w:t xml:space="preserve"> </w:t>
      </w:r>
      <w:r w:rsidR="00EC61E4">
        <w:rPr>
          <w:rFonts w:asciiTheme="majorHAnsi" w:hAnsiTheme="majorHAnsi"/>
          <w:b/>
        </w:rPr>
        <w:t xml:space="preserve"> </w:t>
      </w:r>
      <w:r w:rsidR="003D414A" w:rsidRPr="003D414A">
        <w:rPr>
          <w:rFonts w:asciiTheme="majorHAnsi" w:hAnsiTheme="majorHAnsi"/>
          <w:b/>
        </w:rPr>
        <w:t>1.3 Co</w:t>
      </w:r>
      <w:r w:rsidR="0062231E">
        <w:rPr>
          <w:rFonts w:asciiTheme="majorHAnsi" w:hAnsiTheme="majorHAnsi"/>
          <w:b/>
        </w:rPr>
        <w:t>mmunity Goals Driving This Plan</w:t>
      </w:r>
      <w:r w:rsidR="0062231E" w:rsidRPr="006934BA">
        <w:rPr>
          <w:rFonts w:asciiTheme="majorHAnsi" w:hAnsiTheme="majorHAnsi"/>
        </w:rPr>
        <w:t xml:space="preserve"> (Section 1, page 2):</w:t>
      </w:r>
      <w:r w:rsidR="003D414A" w:rsidRPr="006934BA">
        <w:rPr>
          <w:rFonts w:asciiTheme="majorHAnsi" w:hAnsiTheme="majorHAnsi"/>
          <w:b/>
        </w:rPr>
        <w:t xml:space="preserve"> </w:t>
      </w:r>
      <w:r w:rsidR="003D414A">
        <w:rPr>
          <w:rFonts w:asciiTheme="majorHAnsi" w:hAnsiTheme="majorHAnsi"/>
          <w:b/>
        </w:rPr>
        <w:t xml:space="preserve"> </w:t>
      </w:r>
      <w:r w:rsidR="00EC61E4" w:rsidRPr="00EC61E4">
        <w:rPr>
          <w:rFonts w:asciiTheme="majorHAnsi" w:hAnsiTheme="majorHAnsi"/>
          <w:b/>
          <w:i/>
        </w:rPr>
        <w:t>Revise</w:t>
      </w:r>
      <w:r w:rsidR="003D414A" w:rsidRPr="00EC61E4">
        <w:rPr>
          <w:rFonts w:asciiTheme="majorHAnsi" w:hAnsiTheme="majorHAnsi"/>
          <w:b/>
          <w:i/>
        </w:rPr>
        <w:t xml:space="preserve"> </w:t>
      </w:r>
      <w:r w:rsidR="0062231E" w:rsidRPr="00EC61E4">
        <w:rPr>
          <w:rFonts w:asciiTheme="majorHAnsi" w:hAnsiTheme="majorHAnsi"/>
          <w:b/>
          <w:i/>
        </w:rPr>
        <w:t xml:space="preserve">items in </w:t>
      </w:r>
      <w:r w:rsidR="003D414A" w:rsidRPr="00EC61E4">
        <w:rPr>
          <w:rFonts w:asciiTheme="majorHAnsi" w:hAnsiTheme="majorHAnsi"/>
          <w:b/>
          <w:i/>
        </w:rPr>
        <w:t>this section</w:t>
      </w:r>
      <w:r w:rsidR="0030775D">
        <w:rPr>
          <w:rFonts w:asciiTheme="majorHAnsi" w:hAnsiTheme="majorHAnsi"/>
        </w:rPr>
        <w:t xml:space="preserve"> to add response to environmental changes </w:t>
      </w:r>
      <w:r w:rsidR="003D414A">
        <w:rPr>
          <w:rFonts w:asciiTheme="majorHAnsi" w:hAnsiTheme="majorHAnsi"/>
        </w:rPr>
        <w:t>(each paragraph is quoted in full, with changes indicated</w:t>
      </w:r>
      <w:r w:rsidR="0062231E">
        <w:rPr>
          <w:rFonts w:asciiTheme="majorHAnsi" w:hAnsiTheme="majorHAnsi"/>
        </w:rPr>
        <w:t>)</w:t>
      </w:r>
      <w:r w:rsidR="003D414A">
        <w:rPr>
          <w:rFonts w:asciiTheme="majorHAnsi" w:hAnsiTheme="majorHAnsi"/>
        </w:rPr>
        <w:t>:</w:t>
      </w:r>
    </w:p>
    <w:p w14:paraId="0F53A33C" w14:textId="197B8704" w:rsidR="007D1BBA" w:rsidRPr="003D414A" w:rsidRDefault="007D1BBA" w:rsidP="007D1BBA">
      <w:pPr>
        <w:pStyle w:val="ListParagraph"/>
        <w:numPr>
          <w:ilvl w:val="0"/>
          <w:numId w:val="14"/>
        </w:numPr>
        <w:rPr>
          <w:rFonts w:asciiTheme="majorHAnsi" w:hAnsiTheme="majorHAnsi"/>
        </w:rPr>
      </w:pPr>
      <w:r w:rsidRPr="003D414A">
        <w:rPr>
          <w:rFonts w:asciiTheme="majorHAnsi" w:hAnsiTheme="majorHAnsi"/>
          <w:b/>
        </w:rPr>
        <w:t>Future growth</w:t>
      </w:r>
      <w:r w:rsidR="003D414A" w:rsidRPr="003D414A">
        <w:rPr>
          <w:rFonts w:asciiTheme="majorHAnsi" w:hAnsiTheme="majorHAnsi"/>
        </w:rPr>
        <w:t xml:space="preserve">.  </w:t>
      </w:r>
      <w:r w:rsidRPr="003D414A">
        <w:rPr>
          <w:rFonts w:asciiTheme="majorHAnsi" w:hAnsiTheme="majorHAnsi"/>
        </w:rPr>
        <w:t xml:space="preserve">Take a forward-looking approach to community growth and redevelopment, which seeks innovative ways to accommodate and encourage growth </w:t>
      </w:r>
      <w:r w:rsidRPr="003D414A">
        <w:rPr>
          <w:rFonts w:asciiTheme="majorHAnsi" w:hAnsiTheme="majorHAnsi"/>
          <w:u w:val="single"/>
        </w:rPr>
        <w:t>that is</w:t>
      </w:r>
      <w:r w:rsidR="006E0AA3" w:rsidRPr="003D414A">
        <w:rPr>
          <w:rFonts w:asciiTheme="majorHAnsi" w:hAnsiTheme="majorHAnsi"/>
          <w:u w:val="single"/>
        </w:rPr>
        <w:t xml:space="preserve"> energy- and resource-efficient </w:t>
      </w:r>
      <w:r w:rsidR="006527A5" w:rsidRPr="003D414A">
        <w:rPr>
          <w:rFonts w:asciiTheme="majorHAnsi" w:hAnsiTheme="majorHAnsi"/>
          <w:u w:val="single"/>
        </w:rPr>
        <w:t>in housing, business, and industrial sectors.</w:t>
      </w:r>
    </w:p>
    <w:p w14:paraId="082F4726" w14:textId="63733972" w:rsidR="007D1BBA" w:rsidRPr="00D4633D" w:rsidRDefault="007D1BBA" w:rsidP="007D1BBA">
      <w:pPr>
        <w:pStyle w:val="ListParagraph"/>
        <w:numPr>
          <w:ilvl w:val="0"/>
          <w:numId w:val="14"/>
        </w:numPr>
        <w:rPr>
          <w:rFonts w:asciiTheme="majorHAnsi" w:hAnsiTheme="majorHAnsi"/>
        </w:rPr>
      </w:pPr>
      <w:r w:rsidRPr="003D414A">
        <w:rPr>
          <w:rFonts w:asciiTheme="majorHAnsi" w:hAnsiTheme="majorHAnsi"/>
          <w:b/>
        </w:rPr>
        <w:t>Compact development.</w:t>
      </w:r>
      <w:r w:rsidRPr="003D414A">
        <w:rPr>
          <w:rFonts w:asciiTheme="majorHAnsi" w:hAnsiTheme="majorHAnsi"/>
        </w:rPr>
        <w:t xml:space="preserve">   Use infill and redevelopment with a more compact land use pattern, which supports the efficient provision of public services, </w:t>
      </w:r>
      <w:r w:rsidRPr="003D414A">
        <w:rPr>
          <w:rFonts w:asciiTheme="majorHAnsi" w:hAnsiTheme="majorHAnsi"/>
          <w:u w:val="single"/>
        </w:rPr>
        <w:t>conserves energy and reduces greenhouse gases, supports public transit</w:t>
      </w:r>
      <w:r w:rsidR="006527A5" w:rsidRPr="003D414A">
        <w:rPr>
          <w:rFonts w:asciiTheme="majorHAnsi" w:hAnsiTheme="majorHAnsi"/>
          <w:u w:val="single"/>
        </w:rPr>
        <w:t xml:space="preserve"> networks</w:t>
      </w:r>
      <w:r w:rsidRPr="003D414A">
        <w:rPr>
          <w:rFonts w:asciiTheme="majorHAnsi" w:hAnsiTheme="majorHAnsi"/>
          <w:u w:val="single"/>
        </w:rPr>
        <w:t>, reduces automobile dependency,</w:t>
      </w:r>
      <w:r w:rsidR="00D4633D">
        <w:rPr>
          <w:rFonts w:asciiTheme="majorHAnsi" w:hAnsiTheme="majorHAnsi"/>
        </w:rPr>
        <w:t xml:space="preserve"> and preserves open space.</w:t>
      </w:r>
      <w:r w:rsidR="00AE0021">
        <w:rPr>
          <w:rFonts w:asciiTheme="majorHAnsi" w:hAnsiTheme="majorHAnsi"/>
        </w:rPr>
        <w:t xml:space="preserve">  (The Hillside District Plan mandates the low-density character of its neighborhoods, however.)</w:t>
      </w:r>
    </w:p>
    <w:p w14:paraId="771AA52C" w14:textId="7762985B" w:rsidR="007D1BBA" w:rsidRPr="001626DB" w:rsidRDefault="007D1BBA" w:rsidP="003D414A">
      <w:pPr>
        <w:pStyle w:val="ListParagraph"/>
        <w:numPr>
          <w:ilvl w:val="0"/>
          <w:numId w:val="14"/>
        </w:numPr>
        <w:rPr>
          <w:rFonts w:asciiTheme="majorHAnsi" w:hAnsiTheme="majorHAnsi"/>
        </w:rPr>
      </w:pPr>
      <w:r w:rsidRPr="003D414A">
        <w:rPr>
          <w:rFonts w:asciiTheme="majorHAnsi" w:hAnsiTheme="majorHAnsi"/>
          <w:b/>
        </w:rPr>
        <w:t>Natural open spaces and wildlife.</w:t>
      </w:r>
      <w:r w:rsidRPr="003D414A">
        <w:rPr>
          <w:rFonts w:asciiTheme="majorHAnsi" w:hAnsiTheme="majorHAnsi"/>
        </w:rPr>
        <w:t xml:space="preserve">  Preserve and enhance the network of natural open spaces throughout the community that preserves and enhances Anchorage’s scenery,</w:t>
      </w:r>
      <w:r w:rsidR="006527A5" w:rsidRPr="003D414A">
        <w:rPr>
          <w:rFonts w:asciiTheme="majorHAnsi" w:hAnsiTheme="majorHAnsi"/>
        </w:rPr>
        <w:t xml:space="preserve"> </w:t>
      </w:r>
      <w:r w:rsidR="006527A5" w:rsidRPr="003D414A">
        <w:rPr>
          <w:rFonts w:asciiTheme="majorHAnsi" w:hAnsiTheme="majorHAnsi"/>
          <w:u w:val="single"/>
        </w:rPr>
        <w:t>its</w:t>
      </w:r>
      <w:r w:rsidR="00836B14" w:rsidRPr="003D414A">
        <w:rPr>
          <w:rFonts w:asciiTheme="majorHAnsi" w:hAnsiTheme="majorHAnsi"/>
        </w:rPr>
        <w:t xml:space="preserve"> </w:t>
      </w:r>
      <w:r w:rsidRPr="003D414A">
        <w:rPr>
          <w:rFonts w:asciiTheme="majorHAnsi" w:hAnsiTheme="majorHAnsi"/>
        </w:rPr>
        <w:t>ecological functions</w:t>
      </w:r>
      <w:r w:rsidR="00836B14" w:rsidRPr="003D414A">
        <w:rPr>
          <w:rFonts w:asciiTheme="majorHAnsi" w:hAnsiTheme="majorHAnsi"/>
        </w:rPr>
        <w:t>,</w:t>
      </w:r>
      <w:r w:rsidRPr="003D414A">
        <w:rPr>
          <w:rFonts w:asciiTheme="majorHAnsi" w:hAnsiTheme="majorHAnsi"/>
        </w:rPr>
        <w:t xml:space="preserve"> </w:t>
      </w:r>
      <w:r w:rsidRPr="003D414A">
        <w:rPr>
          <w:rFonts w:asciiTheme="majorHAnsi" w:hAnsiTheme="majorHAnsi"/>
          <w:u w:val="single"/>
        </w:rPr>
        <w:t>including natural drainage and re-charge of water systems</w:t>
      </w:r>
      <w:r w:rsidRPr="003D414A">
        <w:rPr>
          <w:rFonts w:asciiTheme="majorHAnsi" w:hAnsiTheme="majorHAnsi"/>
        </w:rPr>
        <w:t>,</w:t>
      </w:r>
      <w:r w:rsidR="008820DD">
        <w:rPr>
          <w:rFonts w:asciiTheme="majorHAnsi" w:hAnsiTheme="majorHAnsi"/>
          <w:u w:val="single"/>
        </w:rPr>
        <w:t xml:space="preserve"> </w:t>
      </w:r>
      <w:r w:rsidR="008820DD" w:rsidRPr="008820DD">
        <w:rPr>
          <w:rFonts w:asciiTheme="majorHAnsi" w:hAnsiTheme="majorHAnsi"/>
          <w:u w:val="single"/>
        </w:rPr>
        <w:t xml:space="preserve">maintenance of its fish and wildlife habitats, their </w:t>
      </w:r>
      <w:r w:rsidR="008820DD">
        <w:rPr>
          <w:rFonts w:asciiTheme="majorHAnsi" w:hAnsiTheme="majorHAnsi"/>
        </w:rPr>
        <w:t>diversity and connectivity,</w:t>
      </w:r>
      <w:r w:rsidR="00EC61E4" w:rsidRPr="00EC61E4">
        <w:rPr>
          <w:rFonts w:asciiTheme="majorHAnsi" w:hAnsiTheme="majorHAnsi"/>
          <w:strike/>
        </w:rPr>
        <w:t xml:space="preserve"> of fish and wildlife habitats</w:t>
      </w:r>
      <w:r w:rsidR="00EC61E4">
        <w:rPr>
          <w:rFonts w:asciiTheme="majorHAnsi" w:hAnsiTheme="majorHAnsi"/>
        </w:rPr>
        <w:t>,</w:t>
      </w:r>
      <w:r w:rsidR="008820DD">
        <w:rPr>
          <w:rFonts w:asciiTheme="majorHAnsi" w:hAnsiTheme="majorHAnsi"/>
        </w:rPr>
        <w:t xml:space="preserve"> </w:t>
      </w:r>
      <w:r w:rsidRPr="003D414A">
        <w:rPr>
          <w:rFonts w:asciiTheme="majorHAnsi" w:hAnsiTheme="majorHAnsi"/>
        </w:rPr>
        <w:t>and recreational opportunities.</w:t>
      </w:r>
      <w:r w:rsidR="009C186A">
        <w:rPr>
          <w:rFonts w:asciiTheme="majorHAnsi" w:hAnsiTheme="majorHAnsi"/>
        </w:rPr>
        <w:t xml:space="preserve">  </w:t>
      </w:r>
      <w:r w:rsidR="009C186A" w:rsidRPr="009C186A">
        <w:rPr>
          <w:rFonts w:asciiTheme="majorHAnsi" w:hAnsiTheme="majorHAnsi"/>
          <w:u w:val="single"/>
        </w:rPr>
        <w:t>Because natural habitats</w:t>
      </w:r>
      <w:r w:rsidR="00870F9A">
        <w:rPr>
          <w:rFonts w:asciiTheme="majorHAnsi" w:hAnsiTheme="majorHAnsi"/>
          <w:u w:val="single"/>
        </w:rPr>
        <w:t xml:space="preserve"> and ecology</w:t>
      </w:r>
      <w:r w:rsidR="009C186A" w:rsidRPr="009C186A">
        <w:rPr>
          <w:rFonts w:asciiTheme="majorHAnsi" w:hAnsiTheme="majorHAnsi"/>
          <w:u w:val="single"/>
        </w:rPr>
        <w:t xml:space="preserve"> cannot </w:t>
      </w:r>
      <w:r w:rsidR="00870F9A">
        <w:rPr>
          <w:rFonts w:asciiTheme="majorHAnsi" w:hAnsiTheme="majorHAnsi"/>
          <w:u w:val="single"/>
        </w:rPr>
        <w:t>exist</w:t>
      </w:r>
      <w:r w:rsidR="009C186A" w:rsidRPr="009C186A">
        <w:rPr>
          <w:rFonts w:asciiTheme="majorHAnsi" w:hAnsiTheme="majorHAnsi"/>
          <w:u w:val="single"/>
        </w:rPr>
        <w:t xml:space="preserve"> in isolation from surrounding lands, </w:t>
      </w:r>
      <w:r w:rsidR="00870F9A" w:rsidRPr="009C186A">
        <w:rPr>
          <w:rFonts w:asciiTheme="majorHAnsi" w:hAnsiTheme="majorHAnsi"/>
          <w:u w:val="single"/>
        </w:rPr>
        <w:t xml:space="preserve">development of lands upstream </w:t>
      </w:r>
      <w:r w:rsidR="00870F9A">
        <w:rPr>
          <w:rFonts w:asciiTheme="majorHAnsi" w:hAnsiTheme="majorHAnsi"/>
          <w:u w:val="single"/>
        </w:rPr>
        <w:t xml:space="preserve">must incorporate </w:t>
      </w:r>
      <w:r w:rsidR="009C186A" w:rsidRPr="009C186A">
        <w:rPr>
          <w:rFonts w:asciiTheme="majorHAnsi" w:hAnsiTheme="majorHAnsi"/>
          <w:u w:val="single"/>
        </w:rPr>
        <w:t>preservation of natural water flow</w:t>
      </w:r>
      <w:r w:rsidR="00870F9A">
        <w:rPr>
          <w:rFonts w:asciiTheme="majorHAnsi" w:hAnsiTheme="majorHAnsi"/>
          <w:u w:val="single"/>
        </w:rPr>
        <w:t xml:space="preserve"> into</w:t>
      </w:r>
      <w:r w:rsidR="009C186A" w:rsidRPr="009C186A">
        <w:rPr>
          <w:rFonts w:asciiTheme="majorHAnsi" w:hAnsiTheme="majorHAnsi"/>
          <w:u w:val="single"/>
        </w:rPr>
        <w:t xml:space="preserve"> natural habitats</w:t>
      </w:r>
      <w:r w:rsidR="001626DB">
        <w:rPr>
          <w:rFonts w:asciiTheme="majorHAnsi" w:hAnsiTheme="majorHAnsi"/>
          <w:u w:val="single"/>
        </w:rPr>
        <w:t>.  H</w:t>
      </w:r>
      <w:r w:rsidR="009C186A" w:rsidRPr="009C186A">
        <w:rPr>
          <w:rFonts w:asciiTheme="majorHAnsi" w:hAnsiTheme="majorHAnsi"/>
          <w:u w:val="single"/>
        </w:rPr>
        <w:t>abitat corridors for wildlife movements should likewise be maintained.</w:t>
      </w:r>
    </w:p>
    <w:p w14:paraId="5631FE30" w14:textId="45037B8D" w:rsidR="001626DB" w:rsidRDefault="00870F9A" w:rsidP="00870F9A">
      <w:pPr>
        <w:pStyle w:val="ListParagraph"/>
        <w:numPr>
          <w:ilvl w:val="0"/>
          <w:numId w:val="26"/>
        </w:numPr>
        <w:ind w:left="1080"/>
        <w:rPr>
          <w:rFonts w:asciiTheme="majorHAnsi" w:hAnsiTheme="majorHAnsi"/>
        </w:rPr>
      </w:pPr>
      <w:r>
        <w:rPr>
          <w:rFonts w:asciiTheme="majorHAnsi" w:hAnsiTheme="majorHAnsi"/>
        </w:rPr>
        <w:t>A major</w:t>
      </w:r>
      <w:r w:rsidR="001626DB">
        <w:rPr>
          <w:rFonts w:asciiTheme="majorHAnsi" w:hAnsiTheme="majorHAnsi"/>
        </w:rPr>
        <w:t xml:space="preserve"> concern to the Community Council is Potter Marsh (state land that lies within our council area).  100% of its water comes from </w:t>
      </w:r>
      <w:r>
        <w:rPr>
          <w:rFonts w:asciiTheme="majorHAnsi" w:hAnsiTheme="majorHAnsi"/>
        </w:rPr>
        <w:t>Hillside w</w:t>
      </w:r>
      <w:r w:rsidR="003A3545">
        <w:rPr>
          <w:rFonts w:asciiTheme="majorHAnsi" w:hAnsiTheme="majorHAnsi"/>
        </w:rPr>
        <w:t>atershed</w:t>
      </w:r>
      <w:r>
        <w:rPr>
          <w:rFonts w:asciiTheme="majorHAnsi" w:hAnsiTheme="majorHAnsi"/>
        </w:rPr>
        <w:t>s.  Residential development, roads, and</w:t>
      </w:r>
      <w:r w:rsidR="002245C5">
        <w:rPr>
          <w:rFonts w:asciiTheme="majorHAnsi" w:hAnsiTheme="majorHAnsi"/>
        </w:rPr>
        <w:t xml:space="preserve"> built</w:t>
      </w:r>
      <w:r>
        <w:rPr>
          <w:rFonts w:asciiTheme="majorHAnsi" w:hAnsiTheme="majorHAnsi"/>
        </w:rPr>
        <w:t xml:space="preserve"> drainage systems have compromised (and are compromising) the quantity of inflow to the marsh.  Little Survival Creek is critical; larger creeks on the north edge of the marsh contribute less than 25% of the marsh’s water, according to ADF&amp;G.</w:t>
      </w:r>
    </w:p>
    <w:p w14:paraId="1C7BD5CB" w14:textId="4E3621EA" w:rsidR="00870F9A" w:rsidRPr="003D414A" w:rsidRDefault="00870F9A" w:rsidP="00870F9A">
      <w:pPr>
        <w:pStyle w:val="ListParagraph"/>
        <w:numPr>
          <w:ilvl w:val="0"/>
          <w:numId w:val="26"/>
        </w:numPr>
        <w:ind w:left="1080"/>
        <w:rPr>
          <w:rFonts w:asciiTheme="majorHAnsi" w:hAnsiTheme="majorHAnsi"/>
        </w:rPr>
      </w:pPr>
      <w:r>
        <w:rPr>
          <w:rFonts w:asciiTheme="majorHAnsi" w:hAnsiTheme="majorHAnsi"/>
        </w:rPr>
        <w:lastRenderedPageBreak/>
        <w:t xml:space="preserve">Wildlife movements are facilitated by stream and wetland setbacks, preservation of natural vegetation on large lots, and avoidance of fences </w:t>
      </w:r>
      <w:r w:rsidR="002245C5">
        <w:rPr>
          <w:rFonts w:asciiTheme="majorHAnsi" w:hAnsiTheme="majorHAnsi"/>
        </w:rPr>
        <w:t xml:space="preserve">and other barriers </w:t>
      </w:r>
      <w:r>
        <w:rPr>
          <w:rFonts w:asciiTheme="majorHAnsi" w:hAnsiTheme="majorHAnsi"/>
        </w:rPr>
        <w:t xml:space="preserve">in critical areas.  (These measures also keep conflicts with wildlife to a minimum.) </w:t>
      </w:r>
    </w:p>
    <w:p w14:paraId="4B847135" w14:textId="61CF26A6" w:rsidR="007D1BBA" w:rsidRPr="00D4633D" w:rsidRDefault="007D1BBA" w:rsidP="001626DB">
      <w:pPr>
        <w:pStyle w:val="ListParagraph"/>
        <w:numPr>
          <w:ilvl w:val="0"/>
          <w:numId w:val="27"/>
        </w:numPr>
        <w:rPr>
          <w:rFonts w:asciiTheme="majorHAnsi" w:hAnsiTheme="majorHAnsi"/>
        </w:rPr>
      </w:pPr>
      <w:r w:rsidRPr="00D4633D">
        <w:rPr>
          <w:rFonts w:asciiTheme="majorHAnsi" w:hAnsiTheme="majorHAnsi"/>
          <w:b/>
        </w:rPr>
        <w:t>Strong, resilient community.</w:t>
      </w:r>
      <w:r w:rsidRPr="00D4633D">
        <w:rPr>
          <w:rFonts w:asciiTheme="majorHAnsi" w:hAnsiTheme="majorHAnsi"/>
        </w:rPr>
        <w:t xml:space="preserve">  </w:t>
      </w:r>
      <w:r w:rsidRPr="00D4633D">
        <w:rPr>
          <w:rFonts w:asciiTheme="majorHAnsi" w:hAnsiTheme="majorHAnsi"/>
          <w:u w:val="single"/>
        </w:rPr>
        <w:t xml:space="preserve">Limit and adapt development in areas of high natural hazards, in order to </w:t>
      </w:r>
      <w:r w:rsidRPr="00D4633D">
        <w:rPr>
          <w:rFonts w:asciiTheme="majorHAnsi" w:hAnsiTheme="majorHAnsi"/>
          <w:strike/>
        </w:rPr>
        <w:t>M</w:t>
      </w:r>
      <w:r w:rsidR="00D4633D">
        <w:rPr>
          <w:rFonts w:asciiTheme="majorHAnsi" w:hAnsiTheme="majorHAnsi"/>
          <w:strike/>
        </w:rPr>
        <w:t xml:space="preserve"> </w:t>
      </w:r>
      <w:r w:rsidRPr="00D4633D">
        <w:rPr>
          <w:rFonts w:asciiTheme="majorHAnsi" w:hAnsiTheme="majorHAnsi"/>
        </w:rPr>
        <w:t>minimize exposure to life safety, property, and economic risks from natural hazards, including</w:t>
      </w:r>
      <w:r w:rsidRPr="00D4633D">
        <w:rPr>
          <w:rFonts w:asciiTheme="majorHAnsi" w:hAnsiTheme="majorHAnsi"/>
          <w:u w:val="single"/>
        </w:rPr>
        <w:t xml:space="preserve"> emerging hazards from climate change.</w:t>
      </w:r>
    </w:p>
    <w:p w14:paraId="2C2E0AFC" w14:textId="1C36A5A5" w:rsidR="009C186A" w:rsidRPr="00870F9A" w:rsidRDefault="007D1BBA" w:rsidP="00870F9A">
      <w:pPr>
        <w:pStyle w:val="ListParagraph"/>
        <w:numPr>
          <w:ilvl w:val="0"/>
          <w:numId w:val="15"/>
        </w:numPr>
        <w:rPr>
          <w:rFonts w:asciiTheme="majorHAnsi" w:hAnsiTheme="majorHAnsi"/>
        </w:rPr>
      </w:pPr>
      <w:r w:rsidRPr="00D4633D">
        <w:rPr>
          <w:rFonts w:asciiTheme="majorHAnsi" w:hAnsiTheme="majorHAnsi"/>
          <w:b/>
        </w:rPr>
        <w:t>Mobility and Access</w:t>
      </w:r>
      <w:r w:rsidRPr="00D4633D">
        <w:rPr>
          <w:rFonts w:asciiTheme="majorHAnsi" w:hAnsiTheme="majorHAnsi"/>
        </w:rPr>
        <w:t xml:space="preserve">.  Develop a transportation system, based on land use, that moves people and goods </w:t>
      </w:r>
      <w:r w:rsidR="001D102C" w:rsidRPr="00D4633D">
        <w:rPr>
          <w:rFonts w:asciiTheme="majorHAnsi" w:hAnsiTheme="majorHAnsi"/>
        </w:rPr>
        <w:t>safe</w:t>
      </w:r>
      <w:r w:rsidR="001D102C" w:rsidRPr="00D4633D">
        <w:rPr>
          <w:rFonts w:asciiTheme="majorHAnsi" w:hAnsiTheme="majorHAnsi"/>
          <w:strike/>
        </w:rPr>
        <w:t>l</w:t>
      </w:r>
      <w:r w:rsidR="001D102C" w:rsidRPr="00D4633D">
        <w:rPr>
          <w:rFonts w:asciiTheme="majorHAnsi" w:hAnsiTheme="majorHAnsi"/>
        </w:rPr>
        <w:t>y</w:t>
      </w:r>
      <w:r w:rsidRPr="00D4633D">
        <w:rPr>
          <w:rFonts w:asciiTheme="majorHAnsi" w:hAnsiTheme="majorHAnsi"/>
        </w:rPr>
        <w:t xml:space="preserve"> with low impact on surrounding uses </w:t>
      </w:r>
      <w:r w:rsidRPr="00D4633D">
        <w:rPr>
          <w:rFonts w:asciiTheme="majorHAnsi" w:hAnsiTheme="majorHAnsi"/>
          <w:u w:val="single"/>
        </w:rPr>
        <w:t>and the environment</w:t>
      </w:r>
      <w:r w:rsidRPr="00D4633D">
        <w:rPr>
          <w:rFonts w:asciiTheme="majorHAnsi" w:hAnsiTheme="majorHAnsi"/>
        </w:rPr>
        <w:t>, and that maximizes choices and alternative travel modes like walking, bicycling, or public transit.</w:t>
      </w:r>
    </w:p>
    <w:p w14:paraId="172CB94F" w14:textId="77777777" w:rsidR="00D4633D" w:rsidRPr="00D4633D" w:rsidRDefault="00D4633D" w:rsidP="00D4633D">
      <w:pPr>
        <w:rPr>
          <w:rFonts w:asciiTheme="majorHAnsi" w:hAnsiTheme="majorHAnsi"/>
        </w:rPr>
      </w:pPr>
    </w:p>
    <w:p w14:paraId="00DFC60B" w14:textId="095087CE" w:rsidR="00D4633D" w:rsidRDefault="004E6F71" w:rsidP="008D1607">
      <w:pPr>
        <w:ind w:left="720" w:hanging="720"/>
        <w:rPr>
          <w:rFonts w:asciiTheme="majorHAnsi" w:hAnsiTheme="majorHAnsi"/>
        </w:rPr>
      </w:pPr>
      <w:r>
        <w:rPr>
          <w:rFonts w:asciiTheme="majorHAnsi" w:hAnsiTheme="majorHAnsi"/>
          <w:b/>
          <w:color w:val="FF0000"/>
        </w:rPr>
        <w:t>3.</w:t>
      </w:r>
      <w:r w:rsidR="008D1607">
        <w:rPr>
          <w:rFonts w:asciiTheme="majorHAnsi" w:hAnsiTheme="majorHAnsi"/>
          <w:b/>
        </w:rPr>
        <w:t xml:space="preserve"> </w:t>
      </w:r>
      <w:r w:rsidR="00EC61E4">
        <w:rPr>
          <w:rFonts w:asciiTheme="majorHAnsi" w:hAnsiTheme="majorHAnsi"/>
          <w:b/>
        </w:rPr>
        <w:t xml:space="preserve"> </w:t>
      </w:r>
      <w:r w:rsidR="00621B92" w:rsidRPr="003D414A">
        <w:rPr>
          <w:rFonts w:asciiTheme="majorHAnsi" w:hAnsiTheme="majorHAnsi"/>
          <w:b/>
        </w:rPr>
        <w:t>1.3 Co</w:t>
      </w:r>
      <w:r w:rsidR="00621B92">
        <w:rPr>
          <w:rFonts w:asciiTheme="majorHAnsi" w:hAnsiTheme="majorHAnsi"/>
          <w:b/>
        </w:rPr>
        <w:t xml:space="preserve">mmunity Goals Driving This Plan, </w:t>
      </w:r>
      <w:r w:rsidR="00D4633D" w:rsidRPr="00D4633D">
        <w:rPr>
          <w:rFonts w:asciiTheme="majorHAnsi" w:hAnsiTheme="majorHAnsi"/>
          <w:b/>
        </w:rPr>
        <w:t>Compatible Development</w:t>
      </w:r>
      <w:r w:rsidR="00D4633D" w:rsidRPr="00EB5AE4">
        <w:rPr>
          <w:rFonts w:asciiTheme="majorHAnsi" w:hAnsiTheme="majorHAnsi"/>
          <w:b/>
        </w:rPr>
        <w:t xml:space="preserve"> </w:t>
      </w:r>
      <w:r w:rsidR="00D4633D" w:rsidRPr="00EB5AE4">
        <w:rPr>
          <w:rFonts w:asciiTheme="majorHAnsi" w:hAnsiTheme="majorHAnsi"/>
        </w:rPr>
        <w:t>(Section 1, page 2)</w:t>
      </w:r>
      <w:r w:rsidR="00D4633D" w:rsidRPr="00D4633D">
        <w:rPr>
          <w:rFonts w:asciiTheme="majorHAnsi" w:hAnsiTheme="majorHAnsi"/>
        </w:rPr>
        <w:t xml:space="preserve"> and </w:t>
      </w:r>
      <w:r w:rsidR="00D4633D" w:rsidRPr="00D4633D">
        <w:rPr>
          <w:rFonts w:asciiTheme="majorHAnsi" w:hAnsiTheme="majorHAnsi"/>
          <w:b/>
        </w:rPr>
        <w:t>Harmony with Natural Setting</w:t>
      </w:r>
      <w:r w:rsidR="00D4633D" w:rsidRPr="00D4633D">
        <w:rPr>
          <w:rFonts w:asciiTheme="majorHAnsi" w:hAnsiTheme="majorHAnsi"/>
        </w:rPr>
        <w:t xml:space="preserve"> </w:t>
      </w:r>
      <w:r w:rsidR="00D4633D" w:rsidRPr="00EB5AE4">
        <w:rPr>
          <w:rFonts w:asciiTheme="majorHAnsi" w:hAnsiTheme="majorHAnsi"/>
        </w:rPr>
        <w:t>(</w:t>
      </w:r>
      <w:r w:rsidR="00EC61E4" w:rsidRPr="00EB5AE4">
        <w:rPr>
          <w:rFonts w:asciiTheme="majorHAnsi" w:hAnsiTheme="majorHAnsi"/>
        </w:rPr>
        <w:t xml:space="preserve">Section 1, </w:t>
      </w:r>
      <w:r w:rsidR="00D4633D" w:rsidRPr="00EB5AE4">
        <w:rPr>
          <w:rFonts w:asciiTheme="majorHAnsi" w:hAnsiTheme="majorHAnsi"/>
        </w:rPr>
        <w:t>page 3):</w:t>
      </w:r>
      <w:r w:rsidR="00D4633D" w:rsidRPr="00D4633D">
        <w:rPr>
          <w:rFonts w:asciiTheme="majorHAnsi" w:hAnsiTheme="majorHAnsi"/>
        </w:rPr>
        <w:t xml:space="preserve">  </w:t>
      </w:r>
      <w:r w:rsidR="00EC61E4">
        <w:rPr>
          <w:rFonts w:asciiTheme="majorHAnsi" w:hAnsiTheme="majorHAnsi"/>
        </w:rPr>
        <w:t xml:space="preserve">We strongly </w:t>
      </w:r>
      <w:r w:rsidR="00EC61E4" w:rsidRPr="00EB5AE4">
        <w:rPr>
          <w:rFonts w:asciiTheme="majorHAnsi" w:hAnsiTheme="majorHAnsi"/>
          <w:i/>
        </w:rPr>
        <w:t>support</w:t>
      </w:r>
      <w:r w:rsidR="00D4633D" w:rsidRPr="00D4633D">
        <w:rPr>
          <w:rFonts w:asciiTheme="majorHAnsi" w:hAnsiTheme="majorHAnsi"/>
        </w:rPr>
        <w:t xml:space="preserve"> these concepts.</w:t>
      </w:r>
    </w:p>
    <w:p w14:paraId="59AD9AF1" w14:textId="77777777" w:rsidR="009C186A" w:rsidRDefault="009C186A" w:rsidP="008D1607">
      <w:pPr>
        <w:ind w:left="720" w:hanging="720"/>
        <w:rPr>
          <w:rFonts w:asciiTheme="majorHAnsi" w:hAnsiTheme="majorHAnsi"/>
        </w:rPr>
      </w:pPr>
    </w:p>
    <w:p w14:paraId="26652C26" w14:textId="77777777" w:rsidR="00153520" w:rsidRDefault="00153520" w:rsidP="007D1BBA">
      <w:pPr>
        <w:rPr>
          <w:rFonts w:asciiTheme="majorHAnsi" w:hAnsiTheme="majorHAnsi"/>
          <w:u w:val="single"/>
        </w:rPr>
      </w:pPr>
    </w:p>
    <w:p w14:paraId="1B730100" w14:textId="6C7E2EC1" w:rsidR="008D1607" w:rsidRPr="008D1607" w:rsidRDefault="004E6F71" w:rsidP="002450E3">
      <w:pPr>
        <w:ind w:left="720" w:hanging="720"/>
        <w:rPr>
          <w:rFonts w:asciiTheme="majorHAnsi" w:hAnsiTheme="majorHAnsi"/>
        </w:rPr>
      </w:pPr>
      <w:r w:rsidRPr="004E6F71">
        <w:rPr>
          <w:rFonts w:asciiTheme="majorHAnsi" w:hAnsiTheme="majorHAnsi"/>
          <w:b/>
          <w:color w:val="FF0000"/>
        </w:rPr>
        <w:t>4.</w:t>
      </w:r>
      <w:r w:rsidR="006E0AA3">
        <w:rPr>
          <w:rFonts w:asciiTheme="majorHAnsi" w:hAnsiTheme="majorHAnsi"/>
        </w:rPr>
        <w:t xml:space="preserve"> </w:t>
      </w:r>
      <w:r w:rsidR="006E0AA3" w:rsidRPr="006E0AA3">
        <w:rPr>
          <w:rFonts w:asciiTheme="majorHAnsi" w:hAnsiTheme="majorHAnsi"/>
          <w:b/>
        </w:rPr>
        <w:t xml:space="preserve"> </w:t>
      </w:r>
      <w:r w:rsidR="008D1607">
        <w:rPr>
          <w:rFonts w:asciiTheme="majorHAnsi" w:hAnsiTheme="majorHAnsi"/>
          <w:b/>
        </w:rPr>
        <w:t xml:space="preserve">1.3 </w:t>
      </w:r>
      <w:r w:rsidR="008D1607" w:rsidRPr="003D414A">
        <w:rPr>
          <w:rFonts w:asciiTheme="majorHAnsi" w:hAnsiTheme="majorHAnsi"/>
          <w:b/>
        </w:rPr>
        <w:t>Co</w:t>
      </w:r>
      <w:r w:rsidR="008D1607">
        <w:rPr>
          <w:rFonts w:asciiTheme="majorHAnsi" w:hAnsiTheme="majorHAnsi"/>
          <w:b/>
        </w:rPr>
        <w:t>mmunity Goals Driving This Plan</w:t>
      </w:r>
      <w:r w:rsidR="00EB5AE4">
        <w:rPr>
          <w:rFonts w:asciiTheme="majorHAnsi" w:hAnsiTheme="majorHAnsi"/>
          <w:b/>
        </w:rPr>
        <w:t xml:space="preserve"> </w:t>
      </w:r>
      <w:r w:rsidR="00EB5AE4" w:rsidRPr="00EB5AE4">
        <w:rPr>
          <w:rFonts w:asciiTheme="majorHAnsi" w:hAnsiTheme="majorHAnsi"/>
        </w:rPr>
        <w:t>(Section 1, pages 2-4)</w:t>
      </w:r>
      <w:r w:rsidR="00EB5AE4">
        <w:rPr>
          <w:rFonts w:asciiTheme="majorHAnsi" w:hAnsiTheme="majorHAnsi"/>
          <w:b/>
        </w:rPr>
        <w:t>:</w:t>
      </w:r>
      <w:r w:rsidR="008D1607" w:rsidRPr="008D1607">
        <w:rPr>
          <w:rFonts w:asciiTheme="majorHAnsi" w:hAnsiTheme="majorHAnsi"/>
          <w:b/>
        </w:rPr>
        <w:t xml:space="preserve"> </w:t>
      </w:r>
      <w:r w:rsidR="00EB5AE4">
        <w:rPr>
          <w:rFonts w:asciiTheme="majorHAnsi" w:hAnsiTheme="majorHAnsi"/>
          <w:b/>
          <w:i/>
        </w:rPr>
        <w:t xml:space="preserve"> A</w:t>
      </w:r>
      <w:r w:rsidR="008D1607" w:rsidRPr="008D1607">
        <w:rPr>
          <w:rFonts w:asciiTheme="majorHAnsi" w:hAnsiTheme="majorHAnsi"/>
          <w:b/>
          <w:i/>
        </w:rPr>
        <w:t>dd</w:t>
      </w:r>
      <w:r w:rsidR="008D1607" w:rsidRPr="000F0666">
        <w:rPr>
          <w:rFonts w:asciiTheme="majorHAnsi" w:hAnsiTheme="majorHAnsi"/>
          <w:b/>
          <w:i/>
        </w:rPr>
        <w:t xml:space="preserve"> </w:t>
      </w:r>
      <w:r w:rsidR="002D350B">
        <w:rPr>
          <w:rFonts w:asciiTheme="majorHAnsi" w:hAnsiTheme="majorHAnsi"/>
          <w:b/>
          <w:i/>
        </w:rPr>
        <w:t>a n</w:t>
      </w:r>
      <w:r w:rsidR="007D1BBA" w:rsidRPr="00811459">
        <w:rPr>
          <w:rFonts w:asciiTheme="majorHAnsi" w:hAnsiTheme="majorHAnsi"/>
          <w:b/>
          <w:i/>
        </w:rPr>
        <w:t>ew Goal</w:t>
      </w:r>
      <w:r w:rsidR="008D1607">
        <w:rPr>
          <w:rFonts w:asciiTheme="majorHAnsi" w:hAnsiTheme="majorHAnsi"/>
          <w:b/>
        </w:rPr>
        <w:t xml:space="preserve">.  </w:t>
      </w:r>
      <w:r w:rsidR="008D1607">
        <w:rPr>
          <w:rFonts w:asciiTheme="majorHAnsi" w:hAnsiTheme="majorHAnsi"/>
        </w:rPr>
        <w:t>This goal is important enough to be expressed in its own paragraph, as well as incorporated into some others (previous comment).</w:t>
      </w:r>
    </w:p>
    <w:p w14:paraId="00B09224" w14:textId="68AB07CC" w:rsidR="007D1BBA" w:rsidRPr="008D1607" w:rsidRDefault="002C4A09" w:rsidP="008D1607">
      <w:pPr>
        <w:pStyle w:val="ListParagraph"/>
        <w:numPr>
          <w:ilvl w:val="0"/>
          <w:numId w:val="15"/>
        </w:numPr>
        <w:rPr>
          <w:rFonts w:asciiTheme="majorHAnsi" w:hAnsiTheme="majorHAnsi"/>
        </w:rPr>
      </w:pPr>
      <w:r>
        <w:rPr>
          <w:rFonts w:asciiTheme="majorHAnsi" w:hAnsiTheme="majorHAnsi"/>
          <w:b/>
          <w:u w:val="single"/>
        </w:rPr>
        <w:t>Minimize contribution to climate change,</w:t>
      </w:r>
      <w:r w:rsidR="007D1BBA" w:rsidRPr="008D1607">
        <w:rPr>
          <w:rFonts w:asciiTheme="majorHAnsi" w:hAnsiTheme="majorHAnsi"/>
          <w:b/>
          <w:u w:val="single"/>
        </w:rPr>
        <w:t xml:space="preserve"> and adapt to </w:t>
      </w:r>
      <w:r>
        <w:rPr>
          <w:rFonts w:asciiTheme="majorHAnsi" w:hAnsiTheme="majorHAnsi"/>
          <w:b/>
          <w:u w:val="single"/>
        </w:rPr>
        <w:t>its impacts</w:t>
      </w:r>
      <w:r w:rsidR="007D1BBA" w:rsidRPr="008D1607">
        <w:rPr>
          <w:rFonts w:asciiTheme="majorHAnsi" w:hAnsiTheme="majorHAnsi"/>
          <w:b/>
          <w:u w:val="single"/>
        </w:rPr>
        <w:t>.</w:t>
      </w:r>
      <w:r w:rsidR="007D1BBA" w:rsidRPr="008D1607">
        <w:rPr>
          <w:rFonts w:asciiTheme="majorHAnsi" w:hAnsiTheme="majorHAnsi"/>
          <w:u w:val="single"/>
        </w:rPr>
        <w:t xml:space="preserve"> </w:t>
      </w:r>
      <w:r w:rsidR="008D1607">
        <w:rPr>
          <w:rFonts w:asciiTheme="majorHAnsi" w:hAnsiTheme="majorHAnsi"/>
          <w:u w:val="single"/>
        </w:rPr>
        <w:t xml:space="preserve"> </w:t>
      </w:r>
      <w:r w:rsidR="007D1BBA" w:rsidRPr="008D1607">
        <w:rPr>
          <w:rFonts w:asciiTheme="majorHAnsi" w:hAnsiTheme="majorHAnsi"/>
          <w:u w:val="single"/>
        </w:rPr>
        <w:t xml:space="preserve">Evaluate land use decisions and transportation investments with the intent to </w:t>
      </w:r>
      <w:r>
        <w:rPr>
          <w:rFonts w:asciiTheme="majorHAnsi" w:hAnsiTheme="majorHAnsi"/>
          <w:u w:val="single"/>
        </w:rPr>
        <w:t>minimize</w:t>
      </w:r>
      <w:r w:rsidR="007D1BBA" w:rsidRPr="008D1607">
        <w:rPr>
          <w:rFonts w:asciiTheme="majorHAnsi" w:hAnsiTheme="majorHAnsi"/>
          <w:u w:val="single"/>
        </w:rPr>
        <w:t xml:space="preserve"> and adapt to climate change, by:  </w:t>
      </w:r>
      <w:r w:rsidR="00AE0021">
        <w:rPr>
          <w:rFonts w:asciiTheme="majorHAnsi" w:hAnsiTheme="majorHAnsi"/>
          <w:u w:val="single"/>
        </w:rPr>
        <w:t xml:space="preserve">increasing density of housing in appropriate areas, </w:t>
      </w:r>
      <w:r w:rsidR="007D1BBA" w:rsidRPr="008D1607">
        <w:rPr>
          <w:rFonts w:asciiTheme="majorHAnsi" w:hAnsiTheme="majorHAnsi"/>
          <w:u w:val="single"/>
        </w:rPr>
        <w:t>increasing energy efficiency, reducing vehicular dependency, protecting natural hydrology systems, cons</w:t>
      </w:r>
      <w:r w:rsidR="008D1607">
        <w:rPr>
          <w:rFonts w:asciiTheme="majorHAnsi" w:hAnsiTheme="majorHAnsi"/>
          <w:u w:val="single"/>
        </w:rPr>
        <w:t xml:space="preserve">idering micro-climate effects, </w:t>
      </w:r>
      <w:r w:rsidR="007D1BBA" w:rsidRPr="008D1607">
        <w:rPr>
          <w:rFonts w:asciiTheme="majorHAnsi" w:hAnsiTheme="majorHAnsi"/>
          <w:u w:val="single"/>
        </w:rPr>
        <w:t>and improving resilience to erratic weather events.</w:t>
      </w:r>
    </w:p>
    <w:p w14:paraId="10E30D47" w14:textId="77777777" w:rsidR="00F8120C" w:rsidRPr="00F8120C" w:rsidRDefault="00F8120C" w:rsidP="00F8120C">
      <w:pPr>
        <w:rPr>
          <w:rFonts w:asciiTheme="majorHAnsi" w:hAnsiTheme="majorHAnsi"/>
          <w:sz w:val="32"/>
          <w:szCs w:val="32"/>
          <w:u w:val="single"/>
        </w:rPr>
      </w:pPr>
    </w:p>
    <w:p w14:paraId="2EF273F4" w14:textId="56450A25" w:rsidR="007D1BBA" w:rsidRDefault="004E6F71" w:rsidP="00486190">
      <w:pPr>
        <w:ind w:left="720" w:hanging="720"/>
        <w:rPr>
          <w:rFonts w:asciiTheme="majorHAnsi" w:hAnsiTheme="majorHAnsi"/>
        </w:rPr>
      </w:pPr>
      <w:r w:rsidRPr="004E6F71">
        <w:rPr>
          <w:rFonts w:asciiTheme="majorHAnsi" w:hAnsiTheme="majorHAnsi"/>
          <w:b/>
          <w:color w:val="FF0000"/>
        </w:rPr>
        <w:t>5.</w:t>
      </w:r>
      <w:r w:rsidR="00EC61E4">
        <w:rPr>
          <w:rFonts w:asciiTheme="majorHAnsi" w:hAnsiTheme="majorHAnsi"/>
          <w:color w:val="FF0000"/>
        </w:rPr>
        <w:t xml:space="preserve"> </w:t>
      </w:r>
      <w:r w:rsidR="002450E3">
        <w:rPr>
          <w:rFonts w:asciiTheme="majorHAnsi" w:hAnsiTheme="majorHAnsi"/>
        </w:rPr>
        <w:t xml:space="preserve"> </w:t>
      </w:r>
      <w:r w:rsidR="007D1BBA" w:rsidRPr="002450E3">
        <w:rPr>
          <w:rFonts w:asciiTheme="majorHAnsi" w:hAnsiTheme="majorHAnsi"/>
          <w:b/>
        </w:rPr>
        <w:t>1.7  Updating and Amending this Plan</w:t>
      </w:r>
      <w:r w:rsidR="002450E3">
        <w:rPr>
          <w:rFonts w:asciiTheme="majorHAnsi" w:hAnsiTheme="majorHAnsi"/>
        </w:rPr>
        <w:t xml:space="preserve"> </w:t>
      </w:r>
      <w:r w:rsidR="002450E3" w:rsidRPr="002C4A09">
        <w:rPr>
          <w:rFonts w:asciiTheme="majorHAnsi" w:hAnsiTheme="majorHAnsi"/>
        </w:rPr>
        <w:t>(Section 1, page 6)</w:t>
      </w:r>
      <w:r w:rsidR="00486190" w:rsidRPr="0062231E">
        <w:rPr>
          <w:rFonts w:asciiTheme="majorHAnsi" w:hAnsiTheme="majorHAnsi"/>
          <w:color w:val="008000"/>
        </w:rPr>
        <w:t>:</w:t>
      </w:r>
      <w:r w:rsidR="00486190">
        <w:rPr>
          <w:rFonts w:asciiTheme="majorHAnsi" w:hAnsiTheme="majorHAnsi"/>
        </w:rPr>
        <w:t xml:space="preserve">  The fourth paragraph is a broad invitation to re-zone, even when inconsistent with the LUPM.  </w:t>
      </w:r>
      <w:r w:rsidR="00486190" w:rsidRPr="00EC61E4">
        <w:rPr>
          <w:rFonts w:asciiTheme="majorHAnsi" w:hAnsiTheme="majorHAnsi"/>
          <w:b/>
          <w:i/>
        </w:rPr>
        <w:t>Amend this paragraph</w:t>
      </w:r>
      <w:r w:rsidR="00486190">
        <w:rPr>
          <w:rFonts w:asciiTheme="majorHAnsi" w:hAnsiTheme="majorHAnsi"/>
        </w:rPr>
        <w:t xml:space="preserve"> to emphasize LUPM goals.</w:t>
      </w:r>
    </w:p>
    <w:p w14:paraId="7990B32C" w14:textId="7B5BE635" w:rsidR="007D1BBA" w:rsidRPr="00486190" w:rsidRDefault="00486190" w:rsidP="00486190">
      <w:pPr>
        <w:pStyle w:val="ListParagraph"/>
        <w:numPr>
          <w:ilvl w:val="0"/>
          <w:numId w:val="15"/>
        </w:numPr>
        <w:tabs>
          <w:tab w:val="left" w:pos="2610"/>
        </w:tabs>
        <w:rPr>
          <w:rFonts w:asciiTheme="majorHAnsi" w:hAnsiTheme="majorHAnsi"/>
        </w:rPr>
      </w:pPr>
      <w:r>
        <w:rPr>
          <w:rFonts w:asciiTheme="majorHAnsi" w:hAnsiTheme="majorHAnsi"/>
          <w:i/>
        </w:rPr>
        <w:t>Add to end of the fourth paragraph</w:t>
      </w:r>
      <w:r>
        <w:rPr>
          <w:rFonts w:asciiTheme="majorHAnsi" w:hAnsiTheme="majorHAnsi"/>
        </w:rPr>
        <w:t>, following “an amendment may be appropriate”</w:t>
      </w:r>
      <w:r>
        <w:rPr>
          <w:rFonts w:asciiTheme="majorHAnsi" w:hAnsiTheme="majorHAnsi"/>
          <w:i/>
        </w:rPr>
        <w:t>:</w:t>
      </w:r>
      <w:r w:rsidRPr="00486190">
        <w:rPr>
          <w:rFonts w:asciiTheme="majorHAnsi" w:hAnsiTheme="majorHAnsi"/>
          <w:i/>
        </w:rPr>
        <w:t xml:space="preserve"> </w:t>
      </w:r>
      <w:r w:rsidR="007D1BBA" w:rsidRPr="00486190">
        <w:rPr>
          <w:rFonts w:asciiTheme="majorHAnsi" w:hAnsiTheme="majorHAnsi"/>
          <w:u w:val="single"/>
        </w:rPr>
        <w:t xml:space="preserve">Such a rezoning should also demonstrate consistency with the goals of the LUPM and should not set precedents or pose long-term effects that run contrary to the LUPM, </w:t>
      </w:r>
      <w:r>
        <w:rPr>
          <w:rFonts w:asciiTheme="majorHAnsi" w:hAnsiTheme="majorHAnsi"/>
          <w:u w:val="single"/>
        </w:rPr>
        <w:t>unless</w:t>
      </w:r>
      <w:r w:rsidR="007D1BBA" w:rsidRPr="00486190">
        <w:rPr>
          <w:rFonts w:asciiTheme="majorHAnsi" w:hAnsiTheme="majorHAnsi"/>
          <w:u w:val="single"/>
        </w:rPr>
        <w:t xml:space="preserve"> a major amendment process</w:t>
      </w:r>
      <w:r>
        <w:rPr>
          <w:rFonts w:asciiTheme="majorHAnsi" w:hAnsiTheme="majorHAnsi"/>
          <w:u w:val="single"/>
        </w:rPr>
        <w:t xml:space="preserve"> is followed</w:t>
      </w:r>
      <w:r w:rsidR="007D1BBA" w:rsidRPr="00486190">
        <w:rPr>
          <w:rFonts w:asciiTheme="majorHAnsi" w:hAnsiTheme="majorHAnsi"/>
          <w:u w:val="single"/>
        </w:rPr>
        <w:t>.</w:t>
      </w:r>
    </w:p>
    <w:p w14:paraId="2C8031E1" w14:textId="77777777" w:rsidR="007D1BBA" w:rsidRDefault="007D1BBA">
      <w:pPr>
        <w:rPr>
          <w:rFonts w:asciiTheme="majorHAnsi" w:hAnsiTheme="majorHAnsi"/>
        </w:rPr>
      </w:pPr>
    </w:p>
    <w:p w14:paraId="7DF89456" w14:textId="573E3C9C" w:rsidR="007D1BBA" w:rsidRDefault="004E6F71" w:rsidP="000F0666">
      <w:pPr>
        <w:ind w:left="720" w:hanging="720"/>
        <w:rPr>
          <w:rFonts w:asciiTheme="majorHAnsi" w:hAnsiTheme="majorHAnsi"/>
        </w:rPr>
      </w:pPr>
      <w:r>
        <w:rPr>
          <w:rFonts w:asciiTheme="majorHAnsi" w:hAnsiTheme="majorHAnsi"/>
          <w:b/>
          <w:color w:val="FF0000"/>
        </w:rPr>
        <w:t>6.</w:t>
      </w:r>
      <w:r w:rsidR="00EC61E4">
        <w:rPr>
          <w:rFonts w:asciiTheme="majorHAnsi" w:hAnsiTheme="majorHAnsi"/>
          <w:color w:val="FF0000"/>
        </w:rPr>
        <w:t xml:space="preserve"> </w:t>
      </w:r>
      <w:r w:rsidR="000F0666" w:rsidRPr="00095D05">
        <w:rPr>
          <w:rFonts w:asciiTheme="majorHAnsi" w:hAnsiTheme="majorHAnsi"/>
          <w:color w:val="FF0000"/>
        </w:rPr>
        <w:t xml:space="preserve"> </w:t>
      </w:r>
      <w:r w:rsidR="000F0666" w:rsidRPr="000F0666">
        <w:rPr>
          <w:rFonts w:asciiTheme="majorHAnsi" w:hAnsiTheme="majorHAnsi"/>
          <w:b/>
        </w:rPr>
        <w:t>1.10 Supplementary Policy Guidance, LU-7 Tar</w:t>
      </w:r>
      <w:r w:rsidR="000F0666">
        <w:rPr>
          <w:rFonts w:asciiTheme="majorHAnsi" w:hAnsiTheme="majorHAnsi"/>
          <w:b/>
        </w:rPr>
        <w:t>geted Infrastructure Investment</w:t>
      </w:r>
      <w:r w:rsidR="000F0666" w:rsidRPr="000F0666">
        <w:rPr>
          <w:rFonts w:asciiTheme="majorHAnsi" w:hAnsiTheme="majorHAnsi"/>
        </w:rPr>
        <w:t xml:space="preserve"> </w:t>
      </w:r>
      <w:r w:rsidR="000F0666" w:rsidRPr="002C4A09">
        <w:rPr>
          <w:rFonts w:asciiTheme="majorHAnsi" w:hAnsiTheme="majorHAnsi"/>
        </w:rPr>
        <w:t>(Section 1, page 13)</w:t>
      </w:r>
      <w:r w:rsidR="000F0666">
        <w:rPr>
          <w:rFonts w:asciiTheme="majorHAnsi" w:hAnsiTheme="majorHAnsi"/>
        </w:rPr>
        <w:t>:  This seems open-ended, with little regard for neighborhood zoning or characteristics.  Add a sentence at end of this item to clarify LUPM’s intent:</w:t>
      </w:r>
    </w:p>
    <w:p w14:paraId="263FBFCC" w14:textId="74FC4BCD" w:rsidR="007D1BBA" w:rsidRPr="0062231E" w:rsidRDefault="000F0666" w:rsidP="007D1BBA">
      <w:pPr>
        <w:pStyle w:val="ListParagraph"/>
        <w:numPr>
          <w:ilvl w:val="0"/>
          <w:numId w:val="15"/>
        </w:numPr>
        <w:rPr>
          <w:rFonts w:asciiTheme="majorHAnsi" w:hAnsiTheme="majorHAnsi"/>
          <w:u w:val="single"/>
        </w:rPr>
      </w:pPr>
      <w:r>
        <w:rPr>
          <w:rFonts w:asciiTheme="majorHAnsi" w:hAnsiTheme="majorHAnsi"/>
        </w:rPr>
        <w:t xml:space="preserve">. . . </w:t>
      </w:r>
      <w:r w:rsidR="007D1BBA" w:rsidRPr="000F0666">
        <w:rPr>
          <w:rFonts w:asciiTheme="majorHAnsi" w:hAnsiTheme="majorHAnsi"/>
        </w:rPr>
        <w:t xml:space="preserve">Invest in public infrastructure (i.e. parks, trails, schools, sidewalks, streetscapes, utilities) to catalyze reinvestment in priority focus areas.  </w:t>
      </w:r>
      <w:r w:rsidR="007D1BBA" w:rsidRPr="000F0666">
        <w:rPr>
          <w:rFonts w:asciiTheme="majorHAnsi" w:hAnsiTheme="majorHAnsi"/>
          <w:u w:val="single"/>
        </w:rPr>
        <w:t>Avoid subsidizing sprawl or intensified develo</w:t>
      </w:r>
      <w:r w:rsidR="0062231E">
        <w:rPr>
          <w:rFonts w:asciiTheme="majorHAnsi" w:hAnsiTheme="majorHAnsi"/>
          <w:u w:val="single"/>
        </w:rPr>
        <w:t>pment in limited service areas.</w:t>
      </w:r>
    </w:p>
    <w:p w14:paraId="76ADCBB9" w14:textId="77777777" w:rsidR="007D1BBA" w:rsidRDefault="007D1BBA" w:rsidP="007D1BBA">
      <w:pPr>
        <w:rPr>
          <w:rFonts w:asciiTheme="majorHAnsi" w:hAnsiTheme="majorHAnsi"/>
        </w:rPr>
      </w:pPr>
    </w:p>
    <w:p w14:paraId="59BA857F" w14:textId="10F16007" w:rsidR="007D1BBA" w:rsidRDefault="004E6F71" w:rsidP="0042273E">
      <w:pPr>
        <w:ind w:left="720" w:hanging="720"/>
        <w:rPr>
          <w:rFonts w:asciiTheme="majorHAnsi" w:hAnsiTheme="majorHAnsi"/>
        </w:rPr>
      </w:pPr>
      <w:r>
        <w:rPr>
          <w:rFonts w:asciiTheme="majorHAnsi" w:hAnsiTheme="majorHAnsi"/>
          <w:b/>
          <w:color w:val="FF0000"/>
        </w:rPr>
        <w:t xml:space="preserve">7. </w:t>
      </w:r>
      <w:r w:rsidR="00EC61E4">
        <w:rPr>
          <w:rFonts w:asciiTheme="majorHAnsi" w:hAnsiTheme="majorHAnsi"/>
          <w:b/>
        </w:rPr>
        <w:t xml:space="preserve"> </w:t>
      </w:r>
      <w:r w:rsidR="000F0666" w:rsidRPr="000F0666">
        <w:rPr>
          <w:rFonts w:asciiTheme="majorHAnsi" w:hAnsiTheme="majorHAnsi"/>
          <w:b/>
        </w:rPr>
        <w:t>1.10 Supplementary Policy Guidance, LU</w:t>
      </w:r>
      <w:r w:rsidR="000F0666">
        <w:rPr>
          <w:rFonts w:asciiTheme="majorHAnsi" w:hAnsiTheme="majorHAnsi"/>
          <w:b/>
        </w:rPr>
        <w:t>-8</w:t>
      </w:r>
      <w:r w:rsidR="007D1BBA" w:rsidRPr="000F0666">
        <w:rPr>
          <w:rFonts w:asciiTheme="majorHAnsi" w:hAnsiTheme="majorHAnsi"/>
          <w:b/>
        </w:rPr>
        <w:t xml:space="preserve"> Planning Data Updates</w:t>
      </w:r>
      <w:r w:rsidR="000F0666">
        <w:rPr>
          <w:rFonts w:asciiTheme="majorHAnsi" w:hAnsiTheme="majorHAnsi"/>
          <w:b/>
        </w:rPr>
        <w:t xml:space="preserve"> </w:t>
      </w:r>
      <w:r w:rsidR="000F0666" w:rsidRPr="002C4A09">
        <w:rPr>
          <w:rFonts w:asciiTheme="majorHAnsi" w:hAnsiTheme="majorHAnsi"/>
        </w:rPr>
        <w:t>(Section 1, page 13</w:t>
      </w:r>
      <w:r w:rsidR="000F0666" w:rsidRPr="0062231E">
        <w:rPr>
          <w:rFonts w:asciiTheme="majorHAnsi" w:hAnsiTheme="majorHAnsi"/>
          <w:color w:val="008000"/>
        </w:rPr>
        <w:t>)</w:t>
      </w:r>
      <w:r w:rsidR="000F0666">
        <w:rPr>
          <w:rFonts w:asciiTheme="majorHAnsi" w:hAnsiTheme="majorHAnsi"/>
        </w:rPr>
        <w:t xml:space="preserve">:  </w:t>
      </w:r>
      <w:r w:rsidR="007D1BBA" w:rsidRPr="0057434B">
        <w:rPr>
          <w:rFonts w:asciiTheme="majorHAnsi" w:hAnsiTheme="majorHAnsi"/>
          <w:i/>
        </w:rPr>
        <w:t xml:space="preserve">Watershed management </w:t>
      </w:r>
      <w:r w:rsidR="007D1BBA">
        <w:rPr>
          <w:rFonts w:asciiTheme="majorHAnsi" w:hAnsiTheme="majorHAnsi"/>
        </w:rPr>
        <w:t xml:space="preserve">and </w:t>
      </w:r>
      <w:r w:rsidR="007D1BBA" w:rsidRPr="0057434B">
        <w:rPr>
          <w:rFonts w:asciiTheme="majorHAnsi" w:hAnsiTheme="majorHAnsi"/>
          <w:i/>
        </w:rPr>
        <w:t>transportation planning</w:t>
      </w:r>
      <w:r w:rsidR="007D1BBA">
        <w:rPr>
          <w:rFonts w:asciiTheme="majorHAnsi" w:hAnsiTheme="majorHAnsi"/>
        </w:rPr>
        <w:t xml:space="preserve"> are inextricably bound to land use planning.  </w:t>
      </w:r>
      <w:r w:rsidR="007D1BBA" w:rsidRPr="000F0666">
        <w:rPr>
          <w:rFonts w:asciiTheme="majorHAnsi" w:hAnsiTheme="majorHAnsi"/>
          <w:i/>
        </w:rPr>
        <w:t>Add</w:t>
      </w:r>
      <w:r w:rsidR="007D1BBA">
        <w:rPr>
          <w:rFonts w:asciiTheme="majorHAnsi" w:hAnsiTheme="majorHAnsi"/>
        </w:rPr>
        <w:t xml:space="preserve"> a commitme</w:t>
      </w:r>
      <w:r w:rsidR="000F0666">
        <w:rPr>
          <w:rFonts w:asciiTheme="majorHAnsi" w:hAnsiTheme="majorHAnsi"/>
        </w:rPr>
        <w:t xml:space="preserve">nt to </w:t>
      </w:r>
      <w:r w:rsidR="0057434B">
        <w:rPr>
          <w:rFonts w:asciiTheme="majorHAnsi" w:hAnsiTheme="majorHAnsi"/>
        </w:rPr>
        <w:t>obtain data</w:t>
      </w:r>
      <w:r w:rsidR="000F0666">
        <w:rPr>
          <w:rFonts w:asciiTheme="majorHAnsi" w:hAnsiTheme="majorHAnsi"/>
        </w:rPr>
        <w:t xml:space="preserve"> on these planning concerns</w:t>
      </w:r>
      <w:r w:rsidR="0057434B">
        <w:rPr>
          <w:rFonts w:asciiTheme="majorHAnsi" w:hAnsiTheme="majorHAnsi"/>
        </w:rPr>
        <w:t>, in a sentence following “and restore the environment”:</w:t>
      </w:r>
    </w:p>
    <w:p w14:paraId="168DD2F1" w14:textId="394F3130" w:rsidR="007D1BBA" w:rsidRPr="000F0666" w:rsidRDefault="0057434B" w:rsidP="0057434B">
      <w:pPr>
        <w:pStyle w:val="ListParagraph"/>
        <w:rPr>
          <w:rFonts w:asciiTheme="majorHAnsi" w:hAnsiTheme="majorHAnsi"/>
          <w:u w:val="single"/>
        </w:rPr>
      </w:pPr>
      <w:r>
        <w:rPr>
          <w:rFonts w:asciiTheme="majorHAnsi" w:hAnsiTheme="majorHAnsi"/>
          <w:u w:val="single"/>
        </w:rPr>
        <w:lastRenderedPageBreak/>
        <w:t xml:space="preserve">Collect and analyze environmental data, and incorporate it into land use planning.  Data are needed on: (a) </w:t>
      </w:r>
      <w:r w:rsidR="001D102C">
        <w:rPr>
          <w:rFonts w:asciiTheme="majorHAnsi" w:hAnsiTheme="majorHAnsi"/>
          <w:u w:val="single"/>
        </w:rPr>
        <w:t xml:space="preserve">drainage </w:t>
      </w:r>
      <w:r>
        <w:rPr>
          <w:rFonts w:asciiTheme="majorHAnsi" w:hAnsiTheme="majorHAnsi"/>
          <w:u w:val="single"/>
        </w:rPr>
        <w:t>problems;</w:t>
      </w:r>
      <w:r w:rsidR="007D1BBA" w:rsidRPr="000F0666">
        <w:rPr>
          <w:rFonts w:asciiTheme="majorHAnsi" w:hAnsiTheme="majorHAnsi"/>
          <w:u w:val="single"/>
        </w:rPr>
        <w:t xml:space="preserve"> </w:t>
      </w:r>
      <w:r>
        <w:rPr>
          <w:rFonts w:asciiTheme="majorHAnsi" w:hAnsiTheme="majorHAnsi"/>
          <w:u w:val="single"/>
        </w:rPr>
        <w:t xml:space="preserve">(b) </w:t>
      </w:r>
      <w:r w:rsidR="007D1BBA" w:rsidRPr="000F0666">
        <w:rPr>
          <w:rFonts w:asciiTheme="majorHAnsi" w:hAnsiTheme="majorHAnsi"/>
          <w:u w:val="single"/>
        </w:rPr>
        <w:t xml:space="preserve">water quality and watershed </w:t>
      </w:r>
      <w:r w:rsidR="000F0666" w:rsidRPr="000F0666">
        <w:rPr>
          <w:rFonts w:asciiTheme="majorHAnsi" w:hAnsiTheme="majorHAnsi"/>
          <w:u w:val="single"/>
        </w:rPr>
        <w:t>plans</w:t>
      </w:r>
      <w:r>
        <w:rPr>
          <w:rFonts w:asciiTheme="majorHAnsi" w:hAnsiTheme="majorHAnsi"/>
          <w:u w:val="single"/>
        </w:rPr>
        <w:t>, especially in areas where runoff feeds major wildlife habitats</w:t>
      </w:r>
      <w:r w:rsidR="007D1BBA" w:rsidRPr="000F0666">
        <w:rPr>
          <w:rFonts w:asciiTheme="majorHAnsi" w:hAnsiTheme="majorHAnsi"/>
          <w:u w:val="single"/>
        </w:rPr>
        <w:t>;</w:t>
      </w:r>
      <w:r w:rsidR="000F0666" w:rsidRPr="000F0666">
        <w:rPr>
          <w:rFonts w:asciiTheme="majorHAnsi" w:hAnsiTheme="majorHAnsi"/>
          <w:u w:val="single"/>
        </w:rPr>
        <w:t xml:space="preserve"> </w:t>
      </w:r>
      <w:r>
        <w:rPr>
          <w:rFonts w:asciiTheme="majorHAnsi" w:hAnsiTheme="majorHAnsi"/>
          <w:u w:val="single"/>
        </w:rPr>
        <w:t xml:space="preserve">and (c) </w:t>
      </w:r>
      <w:r w:rsidR="000F0666" w:rsidRPr="000F0666">
        <w:rPr>
          <w:rFonts w:asciiTheme="majorHAnsi" w:hAnsiTheme="majorHAnsi"/>
          <w:u w:val="single"/>
        </w:rPr>
        <w:t>transportation data, inclu</w:t>
      </w:r>
      <w:r w:rsidR="000F0666">
        <w:rPr>
          <w:rFonts w:asciiTheme="majorHAnsi" w:hAnsiTheme="majorHAnsi"/>
          <w:u w:val="single"/>
        </w:rPr>
        <w:t xml:space="preserve">ding </w:t>
      </w:r>
      <w:r w:rsidR="007D1BBA" w:rsidRPr="000F0666">
        <w:rPr>
          <w:rFonts w:asciiTheme="majorHAnsi" w:hAnsiTheme="majorHAnsi"/>
          <w:u w:val="single"/>
        </w:rPr>
        <w:t>safety, a</w:t>
      </w:r>
      <w:r>
        <w:rPr>
          <w:rFonts w:asciiTheme="majorHAnsi" w:hAnsiTheme="majorHAnsi"/>
          <w:u w:val="single"/>
        </w:rPr>
        <w:t>vailability, and service levels.</w:t>
      </w:r>
    </w:p>
    <w:p w14:paraId="3951BC99" w14:textId="77777777" w:rsidR="0057434B" w:rsidRDefault="0057434B" w:rsidP="007D1BBA">
      <w:pPr>
        <w:rPr>
          <w:rFonts w:asciiTheme="majorHAnsi" w:hAnsiTheme="majorHAnsi"/>
        </w:rPr>
      </w:pPr>
    </w:p>
    <w:p w14:paraId="5F7E839F" w14:textId="1D213846" w:rsidR="007D1BBA" w:rsidRDefault="004E6F71" w:rsidP="00095D05">
      <w:pPr>
        <w:ind w:left="720" w:hanging="720"/>
        <w:rPr>
          <w:rFonts w:asciiTheme="majorHAnsi" w:hAnsiTheme="majorHAnsi"/>
        </w:rPr>
      </w:pPr>
      <w:r>
        <w:rPr>
          <w:rFonts w:asciiTheme="majorHAnsi" w:hAnsiTheme="majorHAnsi"/>
          <w:b/>
          <w:color w:val="FF0000"/>
        </w:rPr>
        <w:t>8.</w:t>
      </w:r>
      <w:r w:rsidR="00095D05" w:rsidRPr="00095D05">
        <w:rPr>
          <w:rFonts w:asciiTheme="majorHAnsi" w:hAnsiTheme="majorHAnsi"/>
          <w:b/>
          <w:color w:val="FF0000"/>
        </w:rPr>
        <w:t xml:space="preserve"> </w:t>
      </w:r>
      <w:r w:rsidR="00EC61E4">
        <w:rPr>
          <w:rFonts w:asciiTheme="majorHAnsi" w:hAnsiTheme="majorHAnsi"/>
          <w:b/>
          <w:color w:val="FF0000"/>
        </w:rPr>
        <w:t xml:space="preserve"> </w:t>
      </w:r>
      <w:r w:rsidR="00095D05" w:rsidRPr="000F0666">
        <w:rPr>
          <w:rFonts w:asciiTheme="majorHAnsi" w:hAnsiTheme="majorHAnsi"/>
          <w:b/>
        </w:rPr>
        <w:t>1.10 Supplementary Policy Guidance,</w:t>
      </w:r>
      <w:r w:rsidR="00095D05" w:rsidRPr="00095D05">
        <w:rPr>
          <w:rFonts w:asciiTheme="majorHAnsi" w:hAnsiTheme="majorHAnsi"/>
          <w:b/>
        </w:rPr>
        <w:t xml:space="preserve"> </w:t>
      </w:r>
      <w:r w:rsidR="007D1BBA" w:rsidRPr="00095D05">
        <w:rPr>
          <w:rFonts w:asciiTheme="majorHAnsi" w:hAnsiTheme="majorHAnsi"/>
          <w:b/>
        </w:rPr>
        <w:t xml:space="preserve">LU-11 Reducing Barriers to </w:t>
      </w:r>
      <w:r w:rsidR="007D1BBA" w:rsidRPr="00095D05">
        <w:rPr>
          <w:rFonts w:asciiTheme="majorHAnsi" w:hAnsiTheme="majorHAnsi"/>
          <w:b/>
          <w:bCs/>
        </w:rPr>
        <w:t>Core Sector</w:t>
      </w:r>
      <w:r w:rsidR="007D1BBA" w:rsidRPr="00095D05">
        <w:rPr>
          <w:rFonts w:asciiTheme="majorHAnsi" w:hAnsiTheme="majorHAnsi"/>
          <w:b/>
        </w:rPr>
        <w:t xml:space="preserve"> Growth</w:t>
      </w:r>
      <w:r w:rsidR="00095D05">
        <w:rPr>
          <w:rFonts w:asciiTheme="majorHAnsi" w:hAnsiTheme="majorHAnsi"/>
          <w:b/>
        </w:rPr>
        <w:t xml:space="preserve"> </w:t>
      </w:r>
      <w:r w:rsidR="00095D05" w:rsidRPr="002C4A09">
        <w:rPr>
          <w:rFonts w:asciiTheme="majorHAnsi" w:hAnsiTheme="majorHAnsi"/>
        </w:rPr>
        <w:t>(Section 1, page 13)</w:t>
      </w:r>
      <w:r w:rsidR="00095D05">
        <w:rPr>
          <w:rFonts w:asciiTheme="majorHAnsi" w:hAnsiTheme="majorHAnsi"/>
          <w:b/>
        </w:rPr>
        <w:t xml:space="preserve">: </w:t>
      </w:r>
      <w:r w:rsidR="007D1BBA">
        <w:rPr>
          <w:rFonts w:asciiTheme="majorHAnsi" w:hAnsiTheme="majorHAnsi"/>
        </w:rPr>
        <w:t xml:space="preserve">The </w:t>
      </w:r>
      <w:r w:rsidR="00095D05">
        <w:rPr>
          <w:rFonts w:asciiTheme="majorHAnsi" w:hAnsiTheme="majorHAnsi"/>
        </w:rPr>
        <w:t>Narrative’s text</w:t>
      </w:r>
      <w:r w:rsidR="007D1BBA">
        <w:rPr>
          <w:rFonts w:asciiTheme="majorHAnsi" w:hAnsiTheme="majorHAnsi"/>
        </w:rPr>
        <w:t xml:space="preserve"> </w:t>
      </w:r>
      <w:r w:rsidR="007D1BBA" w:rsidRPr="00EC61E4">
        <w:rPr>
          <w:rFonts w:asciiTheme="majorHAnsi" w:hAnsiTheme="majorHAnsi"/>
          <w:i/>
        </w:rPr>
        <w:t>does</w:t>
      </w:r>
      <w:r w:rsidR="00095D05" w:rsidRPr="00EC61E4">
        <w:rPr>
          <w:rFonts w:asciiTheme="majorHAnsi" w:hAnsiTheme="majorHAnsi"/>
          <w:i/>
        </w:rPr>
        <w:t xml:space="preserve"> no</w:t>
      </w:r>
      <w:r w:rsidR="007D1BBA" w:rsidRPr="00EC61E4">
        <w:rPr>
          <w:rFonts w:asciiTheme="majorHAnsi" w:hAnsiTheme="majorHAnsi"/>
          <w:i/>
        </w:rPr>
        <w:t>t define</w:t>
      </w:r>
      <w:r w:rsidR="00095D05" w:rsidRPr="00EC61E4">
        <w:rPr>
          <w:rFonts w:asciiTheme="majorHAnsi" w:hAnsiTheme="majorHAnsi"/>
          <w:i/>
        </w:rPr>
        <w:t xml:space="preserve"> the</w:t>
      </w:r>
      <w:r w:rsidR="007D1BBA" w:rsidRPr="00EC61E4">
        <w:rPr>
          <w:rFonts w:asciiTheme="majorHAnsi" w:hAnsiTheme="majorHAnsi"/>
          <w:i/>
        </w:rPr>
        <w:t xml:space="preserve"> “core sector and growth industries</w:t>
      </w:r>
      <w:r w:rsidR="007D1BBA">
        <w:rPr>
          <w:rFonts w:asciiTheme="majorHAnsi" w:hAnsiTheme="majorHAnsi"/>
        </w:rPr>
        <w:t>” that Anchorage should assist.  Does this mean oil companies, big box retailers, Outside real estate investors, marijuana, or</w:t>
      </w:r>
      <w:r w:rsidR="00095D05">
        <w:rPr>
          <w:rFonts w:asciiTheme="majorHAnsi" w:hAnsiTheme="majorHAnsi"/>
        </w:rPr>
        <w:t xml:space="preserve">. . . </w:t>
      </w:r>
      <w:r w:rsidR="007D1BBA">
        <w:rPr>
          <w:rFonts w:asciiTheme="majorHAnsi" w:hAnsiTheme="majorHAnsi"/>
        </w:rPr>
        <w:t xml:space="preserve">? Also, there might be noxious growth industries that the public should not </w:t>
      </w:r>
      <w:r w:rsidR="00095D05">
        <w:rPr>
          <w:rFonts w:asciiTheme="majorHAnsi" w:hAnsiTheme="majorHAnsi"/>
        </w:rPr>
        <w:t>support.  It might be a better return on i</w:t>
      </w:r>
      <w:r w:rsidR="007D1BBA">
        <w:rPr>
          <w:rFonts w:asciiTheme="majorHAnsi" w:hAnsiTheme="majorHAnsi"/>
        </w:rPr>
        <w:t>nvestment to support smaller-scale local entrepreneurs.</w:t>
      </w:r>
    </w:p>
    <w:p w14:paraId="138C485A" w14:textId="3B502296" w:rsidR="007D1BBA" w:rsidRPr="00095D05" w:rsidRDefault="0042273E" w:rsidP="00095D05">
      <w:pPr>
        <w:pStyle w:val="ListParagraph"/>
        <w:numPr>
          <w:ilvl w:val="0"/>
          <w:numId w:val="15"/>
        </w:numPr>
        <w:rPr>
          <w:rFonts w:asciiTheme="majorHAnsi" w:hAnsiTheme="majorHAnsi"/>
        </w:rPr>
      </w:pPr>
      <w:r>
        <w:rPr>
          <w:rFonts w:asciiTheme="majorHAnsi" w:hAnsiTheme="majorHAnsi"/>
        </w:rPr>
        <w:t>Revise</w:t>
      </w:r>
      <w:r w:rsidR="00095D05" w:rsidRPr="00095D05">
        <w:rPr>
          <w:rFonts w:asciiTheme="majorHAnsi" w:hAnsiTheme="majorHAnsi"/>
        </w:rPr>
        <w:t xml:space="preserve"> title of item</w:t>
      </w:r>
      <w:r w:rsidR="00095D05" w:rsidRPr="00095D05">
        <w:rPr>
          <w:rFonts w:asciiTheme="majorHAnsi" w:hAnsiTheme="majorHAnsi"/>
          <w:b/>
        </w:rPr>
        <w:t xml:space="preserve"> LU-11: </w:t>
      </w:r>
      <w:r w:rsidR="00095D05" w:rsidRPr="00095D05">
        <w:rPr>
          <w:rFonts w:asciiTheme="majorHAnsi" w:hAnsiTheme="majorHAnsi"/>
        </w:rPr>
        <w:t xml:space="preserve"> </w:t>
      </w:r>
      <w:r w:rsidR="00095D05" w:rsidRPr="00095D05">
        <w:rPr>
          <w:rFonts w:asciiTheme="majorHAnsi" w:hAnsiTheme="majorHAnsi"/>
          <w:b/>
        </w:rPr>
        <w:t xml:space="preserve">Reducing Barriers to </w:t>
      </w:r>
      <w:r w:rsidR="00095D05" w:rsidRPr="00095D05">
        <w:rPr>
          <w:rFonts w:asciiTheme="majorHAnsi" w:hAnsiTheme="majorHAnsi"/>
          <w:b/>
          <w:strike/>
        </w:rPr>
        <w:t>Core Sector</w:t>
      </w:r>
      <w:r w:rsidR="00095D05" w:rsidRPr="00095D05">
        <w:rPr>
          <w:rFonts w:asciiTheme="majorHAnsi" w:hAnsiTheme="majorHAnsi"/>
          <w:b/>
        </w:rPr>
        <w:t xml:space="preserve"> </w:t>
      </w:r>
      <w:r w:rsidR="00095D05" w:rsidRPr="00095D05">
        <w:rPr>
          <w:rFonts w:asciiTheme="majorHAnsi" w:hAnsiTheme="majorHAnsi"/>
          <w:b/>
          <w:u w:val="single"/>
        </w:rPr>
        <w:t>Employment</w:t>
      </w:r>
      <w:r w:rsidR="00095D05" w:rsidRPr="00095D05">
        <w:rPr>
          <w:rFonts w:asciiTheme="majorHAnsi" w:hAnsiTheme="majorHAnsi"/>
          <w:b/>
        </w:rPr>
        <w:t xml:space="preserve"> Growth</w:t>
      </w:r>
    </w:p>
    <w:p w14:paraId="07C05328" w14:textId="4E29A786" w:rsidR="007D1BBA" w:rsidRPr="00095D05" w:rsidRDefault="0042273E" w:rsidP="00095D05">
      <w:pPr>
        <w:pStyle w:val="ListParagraph"/>
        <w:numPr>
          <w:ilvl w:val="0"/>
          <w:numId w:val="15"/>
        </w:numPr>
        <w:rPr>
          <w:rFonts w:asciiTheme="majorHAnsi" w:hAnsiTheme="majorHAnsi"/>
        </w:rPr>
      </w:pPr>
      <w:r>
        <w:rPr>
          <w:rFonts w:asciiTheme="majorHAnsi" w:hAnsiTheme="majorHAnsi"/>
        </w:rPr>
        <w:t>Revise</w:t>
      </w:r>
      <w:r w:rsidR="00095D05" w:rsidRPr="00095D05">
        <w:rPr>
          <w:rFonts w:asciiTheme="majorHAnsi" w:hAnsiTheme="majorHAnsi"/>
        </w:rPr>
        <w:t xml:space="preserve"> text of </w:t>
      </w:r>
      <w:r w:rsidR="00095D05" w:rsidRPr="00095D05">
        <w:rPr>
          <w:rFonts w:asciiTheme="majorHAnsi" w:hAnsiTheme="majorHAnsi"/>
          <w:b/>
        </w:rPr>
        <w:t>LU-11</w:t>
      </w:r>
      <w:r w:rsidR="00095D05" w:rsidRPr="00095D05">
        <w:rPr>
          <w:rFonts w:asciiTheme="majorHAnsi" w:hAnsiTheme="majorHAnsi"/>
        </w:rPr>
        <w:t xml:space="preserve">:  </w:t>
      </w:r>
      <w:r w:rsidR="007D1BBA" w:rsidRPr="00095D05">
        <w:rPr>
          <w:rFonts w:asciiTheme="majorHAnsi" w:hAnsiTheme="majorHAnsi"/>
        </w:rPr>
        <w:t xml:space="preserve">Assist Anchorage’s </w:t>
      </w:r>
      <w:r w:rsidR="007D1BBA" w:rsidRPr="00095D05">
        <w:rPr>
          <w:rFonts w:asciiTheme="majorHAnsi" w:hAnsiTheme="majorHAnsi"/>
          <w:strike/>
        </w:rPr>
        <w:t>core sector and growth industry</w:t>
      </w:r>
      <w:r w:rsidR="007D1BBA" w:rsidRPr="00095D05">
        <w:rPr>
          <w:rFonts w:asciiTheme="majorHAnsi" w:hAnsiTheme="majorHAnsi"/>
        </w:rPr>
        <w:t xml:space="preserve"> employers </w:t>
      </w:r>
      <w:r w:rsidR="007D1BBA" w:rsidRPr="00095D05">
        <w:rPr>
          <w:rFonts w:asciiTheme="majorHAnsi" w:hAnsiTheme="majorHAnsi"/>
          <w:u w:val="single"/>
        </w:rPr>
        <w:t>and entrepreneurs</w:t>
      </w:r>
      <w:r w:rsidR="007D1BBA" w:rsidRPr="00095D05">
        <w:rPr>
          <w:rFonts w:asciiTheme="majorHAnsi" w:hAnsiTheme="majorHAnsi"/>
        </w:rPr>
        <w:t xml:space="preserve">, to resolve land use constraints so they can </w:t>
      </w:r>
      <w:r w:rsidR="007D1BBA" w:rsidRPr="00095D05">
        <w:rPr>
          <w:rFonts w:asciiTheme="majorHAnsi" w:hAnsiTheme="majorHAnsi"/>
          <w:strike/>
        </w:rPr>
        <w:t>continue to grow,</w:t>
      </w:r>
      <w:r w:rsidR="007D1BBA" w:rsidRPr="00095D05">
        <w:rPr>
          <w:rFonts w:asciiTheme="majorHAnsi" w:hAnsiTheme="majorHAnsi"/>
        </w:rPr>
        <w:t xml:space="preserve"> expand job opportunities, and provide a diverse</w:t>
      </w:r>
      <w:r w:rsidR="007D1BBA" w:rsidRPr="00095D05">
        <w:rPr>
          <w:rFonts w:asciiTheme="majorHAnsi" w:hAnsiTheme="majorHAnsi"/>
          <w:u w:val="single"/>
        </w:rPr>
        <w:t>,</w:t>
      </w:r>
      <w:r w:rsidR="007D1BBA" w:rsidRPr="00095D05">
        <w:rPr>
          <w:rFonts w:asciiTheme="majorHAnsi" w:hAnsiTheme="majorHAnsi"/>
        </w:rPr>
        <w:t xml:space="preserve"> stable economic base.</w:t>
      </w:r>
    </w:p>
    <w:p w14:paraId="25B0DBB4" w14:textId="77777777" w:rsidR="00397043" w:rsidRDefault="00397043" w:rsidP="00397043">
      <w:pPr>
        <w:rPr>
          <w:rFonts w:asciiTheme="majorHAnsi" w:hAnsiTheme="majorHAnsi"/>
          <w:b/>
          <w:color w:val="0000FF"/>
        </w:rPr>
      </w:pPr>
    </w:p>
    <w:p w14:paraId="0CE94409" w14:textId="77777777" w:rsidR="00397043" w:rsidRPr="009A0770" w:rsidRDefault="00397043" w:rsidP="00397043">
      <w:pPr>
        <w:rPr>
          <w:rFonts w:asciiTheme="majorHAnsi" w:hAnsiTheme="majorHAnsi"/>
          <w:b/>
          <w:sz w:val="26"/>
          <w:szCs w:val="26"/>
        </w:rPr>
      </w:pPr>
      <w:r w:rsidRPr="009A0770">
        <w:rPr>
          <w:rFonts w:asciiTheme="majorHAnsi" w:hAnsiTheme="majorHAnsi"/>
          <w:b/>
          <w:sz w:val="26"/>
          <w:szCs w:val="26"/>
        </w:rPr>
        <w:t>SECTION 2</w:t>
      </w:r>
    </w:p>
    <w:p w14:paraId="7842CA51" w14:textId="77777777" w:rsidR="007D1BBA" w:rsidRDefault="007D1BBA" w:rsidP="007D1BBA">
      <w:pPr>
        <w:ind w:left="720"/>
        <w:rPr>
          <w:rFonts w:asciiTheme="majorHAnsi" w:hAnsiTheme="majorHAnsi"/>
        </w:rPr>
      </w:pPr>
    </w:p>
    <w:p w14:paraId="45EA2ADE" w14:textId="11655B3E" w:rsidR="00E11BB0" w:rsidRDefault="004E6F71" w:rsidP="00F94E98">
      <w:pPr>
        <w:ind w:left="720" w:hanging="720"/>
        <w:rPr>
          <w:rFonts w:asciiTheme="majorHAnsi" w:hAnsiTheme="majorHAnsi"/>
        </w:rPr>
      </w:pPr>
      <w:r>
        <w:rPr>
          <w:rFonts w:asciiTheme="majorHAnsi" w:hAnsiTheme="majorHAnsi"/>
          <w:b/>
          <w:color w:val="FF0000"/>
        </w:rPr>
        <w:t>9</w:t>
      </w:r>
      <w:r w:rsidR="00F94E98" w:rsidRPr="00E11BB0">
        <w:rPr>
          <w:rFonts w:asciiTheme="majorHAnsi" w:hAnsiTheme="majorHAnsi"/>
          <w:b/>
          <w:color w:val="FF0000"/>
        </w:rPr>
        <w:t>.</w:t>
      </w:r>
      <w:r w:rsidR="00F94E98">
        <w:rPr>
          <w:rFonts w:asciiTheme="majorHAnsi" w:hAnsiTheme="majorHAnsi"/>
          <w:b/>
        </w:rPr>
        <w:t xml:space="preserve">  </w:t>
      </w:r>
      <w:r w:rsidR="00F94E98" w:rsidRPr="000764BE">
        <w:rPr>
          <w:rFonts w:asciiTheme="majorHAnsi" w:hAnsiTheme="majorHAnsi"/>
          <w:b/>
        </w:rPr>
        <w:t>2.2 Land Use Designations</w:t>
      </w:r>
      <w:r w:rsidR="00F94E98" w:rsidRPr="000764BE">
        <w:rPr>
          <w:b/>
        </w:rPr>
        <w:t>–</w:t>
      </w:r>
      <w:r w:rsidR="00F94E98" w:rsidRPr="000764BE">
        <w:rPr>
          <w:rFonts w:asciiTheme="majorHAnsi" w:hAnsiTheme="majorHAnsi"/>
          <w:b/>
        </w:rPr>
        <w:t>Neighborhoods</w:t>
      </w:r>
      <w:r w:rsidR="00F94E98" w:rsidRPr="000764BE">
        <w:rPr>
          <w:b/>
        </w:rPr>
        <w:t>–</w:t>
      </w:r>
      <w:r w:rsidR="00F94E98" w:rsidRPr="000764BE">
        <w:rPr>
          <w:rFonts w:asciiTheme="majorHAnsi" w:hAnsiTheme="majorHAnsi"/>
          <w:b/>
        </w:rPr>
        <w:t>Large-lot Neighborhood</w:t>
      </w:r>
      <w:r w:rsidR="00F94E98" w:rsidRPr="00F94E98">
        <w:rPr>
          <w:rFonts w:asciiTheme="majorHAnsi" w:hAnsiTheme="majorHAnsi"/>
          <w:b/>
        </w:rPr>
        <w:t>, pa</w:t>
      </w:r>
      <w:r w:rsidR="00F94E98">
        <w:rPr>
          <w:rFonts w:asciiTheme="majorHAnsi" w:hAnsiTheme="majorHAnsi"/>
          <w:b/>
        </w:rPr>
        <w:t>ragraph</w:t>
      </w:r>
      <w:r w:rsidR="00F94E98" w:rsidRPr="00F94E98">
        <w:rPr>
          <w:rFonts w:asciiTheme="majorHAnsi" w:hAnsiTheme="majorHAnsi"/>
          <w:b/>
        </w:rPr>
        <w:t xml:space="preserve"> 5</w:t>
      </w:r>
      <w:r w:rsidR="00F94E98" w:rsidRPr="000764BE">
        <w:rPr>
          <w:rFonts w:asciiTheme="majorHAnsi" w:hAnsiTheme="majorHAnsi"/>
        </w:rPr>
        <w:t xml:space="preserve"> </w:t>
      </w:r>
      <w:r w:rsidR="00F94E98" w:rsidRPr="002C4A09">
        <w:rPr>
          <w:rFonts w:asciiTheme="majorHAnsi" w:hAnsiTheme="majorHAnsi"/>
        </w:rPr>
        <w:t>(Section 2, page 5)</w:t>
      </w:r>
      <w:r w:rsidR="00F94E98" w:rsidRPr="000764BE">
        <w:rPr>
          <w:rFonts w:asciiTheme="majorHAnsi" w:hAnsiTheme="majorHAnsi"/>
        </w:rPr>
        <w:t>:</w:t>
      </w:r>
      <w:r w:rsidR="00F94E98" w:rsidRPr="000764BE">
        <w:rPr>
          <w:rFonts w:asciiTheme="majorHAnsi" w:hAnsiTheme="majorHAnsi"/>
          <w:b/>
        </w:rPr>
        <w:t xml:space="preserve"> </w:t>
      </w:r>
      <w:r w:rsidR="00F94E98">
        <w:rPr>
          <w:rFonts w:asciiTheme="majorHAnsi" w:hAnsiTheme="majorHAnsi"/>
        </w:rPr>
        <w:t xml:space="preserve"> </w:t>
      </w:r>
      <w:r w:rsidR="00F94E98" w:rsidRPr="00E11BB0">
        <w:rPr>
          <w:rFonts w:asciiTheme="majorHAnsi" w:hAnsiTheme="majorHAnsi"/>
          <w:i/>
        </w:rPr>
        <w:t xml:space="preserve">This </w:t>
      </w:r>
      <w:r w:rsidR="00E11BB0" w:rsidRPr="00E11BB0">
        <w:rPr>
          <w:rFonts w:asciiTheme="majorHAnsi" w:hAnsiTheme="majorHAnsi"/>
          <w:i/>
        </w:rPr>
        <w:t>is</w:t>
      </w:r>
      <w:r w:rsidR="00F94E98" w:rsidRPr="00E11BB0">
        <w:rPr>
          <w:rFonts w:asciiTheme="majorHAnsi" w:hAnsiTheme="majorHAnsi"/>
          <w:i/>
        </w:rPr>
        <w:t xml:space="preserve"> misleading</w:t>
      </w:r>
      <w:r w:rsidR="00E11BB0" w:rsidRPr="00E11BB0">
        <w:rPr>
          <w:rFonts w:asciiTheme="majorHAnsi" w:hAnsiTheme="majorHAnsi"/>
          <w:i/>
        </w:rPr>
        <w:t>;</w:t>
      </w:r>
      <w:r w:rsidR="00E11BB0">
        <w:rPr>
          <w:rFonts w:asciiTheme="majorHAnsi" w:hAnsiTheme="majorHAnsi"/>
        </w:rPr>
        <w:t xml:space="preserve"> it implies that </w:t>
      </w:r>
      <w:r w:rsidR="00E11BB0" w:rsidRPr="00E11BB0">
        <w:rPr>
          <w:rFonts w:asciiTheme="majorHAnsi" w:hAnsiTheme="majorHAnsi"/>
          <w:i/>
        </w:rPr>
        <w:t>the</w:t>
      </w:r>
      <w:r w:rsidR="00F94E98" w:rsidRPr="00E11BB0">
        <w:rPr>
          <w:rFonts w:asciiTheme="majorHAnsi" w:hAnsiTheme="majorHAnsi"/>
          <w:i/>
        </w:rPr>
        <w:t xml:space="preserve"> </w:t>
      </w:r>
      <w:r w:rsidR="00E11BB0" w:rsidRPr="00E11BB0">
        <w:rPr>
          <w:rFonts w:asciiTheme="majorHAnsi" w:hAnsiTheme="majorHAnsi"/>
          <w:i/>
        </w:rPr>
        <w:t>five zoning districts mentioned here are optional</w:t>
      </w:r>
      <w:r w:rsidR="00E11BB0">
        <w:rPr>
          <w:rFonts w:asciiTheme="majorHAnsi" w:hAnsiTheme="majorHAnsi"/>
        </w:rPr>
        <w:t xml:space="preserve"> throughout the Large-lot area in the HDP area.</w:t>
      </w:r>
      <w:r w:rsidR="00F94E98">
        <w:rPr>
          <w:rFonts w:asciiTheme="majorHAnsi" w:hAnsiTheme="majorHAnsi"/>
        </w:rPr>
        <w:t xml:space="preserve"> </w:t>
      </w:r>
    </w:p>
    <w:p w14:paraId="16F0AC12" w14:textId="26896281" w:rsidR="00F94E98" w:rsidRDefault="00F94E98" w:rsidP="00E11BB0">
      <w:pPr>
        <w:pStyle w:val="ListParagraph"/>
        <w:numPr>
          <w:ilvl w:val="0"/>
          <w:numId w:val="23"/>
        </w:numPr>
        <w:rPr>
          <w:rFonts w:asciiTheme="majorHAnsi" w:hAnsiTheme="majorHAnsi"/>
          <w:u w:val="single"/>
        </w:rPr>
      </w:pPr>
      <w:r w:rsidRPr="00E11BB0">
        <w:rPr>
          <w:rFonts w:asciiTheme="majorHAnsi" w:hAnsiTheme="majorHAnsi"/>
          <w:i/>
        </w:rPr>
        <w:t>Add a sentence</w:t>
      </w:r>
      <w:r w:rsidRPr="00E11BB0">
        <w:rPr>
          <w:rFonts w:asciiTheme="majorHAnsi" w:hAnsiTheme="majorHAnsi"/>
        </w:rPr>
        <w:t xml:space="preserve"> at end of paragraph with more complete information:  </w:t>
      </w:r>
      <w:r w:rsidRPr="00E11BB0">
        <w:rPr>
          <w:rFonts w:asciiTheme="majorHAnsi" w:hAnsiTheme="majorHAnsi"/>
          <w:u w:val="single"/>
        </w:rPr>
        <w:t>Because the LUPM map legend does not differentiate the</w:t>
      </w:r>
      <w:r w:rsidR="001C6C43">
        <w:rPr>
          <w:rFonts w:asciiTheme="majorHAnsi" w:hAnsiTheme="majorHAnsi"/>
          <w:u w:val="single"/>
        </w:rPr>
        <w:t xml:space="preserve">se large lot zoning districts, </w:t>
      </w:r>
      <w:r w:rsidRPr="00E11BB0">
        <w:rPr>
          <w:rFonts w:asciiTheme="majorHAnsi" w:hAnsiTheme="majorHAnsi"/>
          <w:u w:val="single"/>
        </w:rPr>
        <w:t>it defers to the Hillside District Plan Zoning Districts (HDP Map 1.2), and the associated HDP policies, for large lot residential zones within the HDP boundaries.</w:t>
      </w:r>
    </w:p>
    <w:p w14:paraId="3E25131A" w14:textId="1B9A0830" w:rsidR="00E11BB0" w:rsidRPr="00E11BB0" w:rsidRDefault="00E11BB0" w:rsidP="00E11BB0">
      <w:pPr>
        <w:pStyle w:val="ListParagraph"/>
        <w:numPr>
          <w:ilvl w:val="0"/>
          <w:numId w:val="23"/>
        </w:numPr>
        <w:rPr>
          <w:rFonts w:asciiTheme="majorHAnsi" w:hAnsiTheme="majorHAnsi"/>
          <w:u w:val="single"/>
        </w:rPr>
      </w:pPr>
      <w:r w:rsidRPr="00E11BB0">
        <w:rPr>
          <w:rFonts w:asciiTheme="majorHAnsi" w:hAnsiTheme="majorHAnsi"/>
          <w:i/>
        </w:rPr>
        <w:t xml:space="preserve">Clarify this further </w:t>
      </w:r>
      <w:r>
        <w:rPr>
          <w:rFonts w:asciiTheme="majorHAnsi" w:hAnsiTheme="majorHAnsi"/>
        </w:rPr>
        <w:t xml:space="preserve">by moving or repeating </w:t>
      </w:r>
      <w:r w:rsidRPr="00E11BB0">
        <w:rPr>
          <w:rFonts w:asciiTheme="majorHAnsi" w:hAnsiTheme="majorHAnsi"/>
          <w:i/>
        </w:rPr>
        <w:t>in this paragraph</w:t>
      </w:r>
      <w:r>
        <w:rPr>
          <w:rFonts w:asciiTheme="majorHAnsi" w:hAnsiTheme="majorHAnsi"/>
        </w:rPr>
        <w:t xml:space="preserve"> the statement in LUPM Policy C-11, Section 2, page 11: “</w:t>
      </w:r>
      <w:r w:rsidRPr="00E11BB0">
        <w:rPr>
          <w:rFonts w:asciiTheme="majorHAnsi" w:hAnsiTheme="majorHAnsi"/>
          <w:u w:val="single"/>
        </w:rPr>
        <w:t xml:space="preserve">Maintain the same land use designations and zoning in this area as were established prior to the beginning of this plan; </w:t>
      </w:r>
      <w:r w:rsidRPr="00E11BB0">
        <w:rPr>
          <w:rFonts w:asciiTheme="majorHAnsi" w:hAnsiTheme="majorHAnsi"/>
          <w:i/>
          <w:u w:val="single"/>
        </w:rPr>
        <w:t>and</w:t>
      </w:r>
      <w:r w:rsidRPr="00E11BB0">
        <w:rPr>
          <w:rFonts w:asciiTheme="majorHAnsi" w:hAnsiTheme="majorHAnsi"/>
          <w:u w:val="single"/>
        </w:rPr>
        <w:t xml:space="preserve"> by the HDP zoning map 1.2 on page 1-5.</w:t>
      </w:r>
      <w:r>
        <w:rPr>
          <w:rFonts w:asciiTheme="majorHAnsi" w:hAnsiTheme="majorHAnsi"/>
        </w:rPr>
        <w:t>”</w:t>
      </w:r>
    </w:p>
    <w:p w14:paraId="4359B459" w14:textId="77777777" w:rsidR="00E11BB0" w:rsidRDefault="00E11BB0" w:rsidP="00E11BB0">
      <w:pPr>
        <w:rPr>
          <w:rFonts w:asciiTheme="majorHAnsi" w:hAnsiTheme="majorHAnsi"/>
          <w:u w:val="single"/>
        </w:rPr>
      </w:pPr>
    </w:p>
    <w:p w14:paraId="66B40BF4" w14:textId="15F7BC64" w:rsidR="00E11BB0" w:rsidRDefault="004E6F71" w:rsidP="00E11BB0">
      <w:pPr>
        <w:ind w:left="720" w:hanging="720"/>
        <w:rPr>
          <w:rFonts w:asciiTheme="majorHAnsi" w:hAnsiTheme="majorHAnsi"/>
        </w:rPr>
      </w:pPr>
      <w:r>
        <w:rPr>
          <w:rFonts w:asciiTheme="majorHAnsi" w:hAnsiTheme="majorHAnsi"/>
          <w:b/>
          <w:color w:val="FF0000"/>
        </w:rPr>
        <w:t>10</w:t>
      </w:r>
      <w:r w:rsidR="00E11BB0" w:rsidRPr="00E11BB0">
        <w:rPr>
          <w:rFonts w:asciiTheme="majorHAnsi" w:hAnsiTheme="majorHAnsi"/>
          <w:b/>
        </w:rPr>
        <w:t>.  Land Use Plan Map</w:t>
      </w:r>
      <w:r w:rsidR="0042273E">
        <w:rPr>
          <w:rFonts w:asciiTheme="majorHAnsi" w:hAnsiTheme="majorHAnsi"/>
          <w:b/>
        </w:rPr>
        <w:t xml:space="preserve">, Hillside Area:  </w:t>
      </w:r>
      <w:r w:rsidR="0042273E">
        <w:rPr>
          <w:rFonts w:asciiTheme="majorHAnsi" w:hAnsiTheme="majorHAnsi"/>
        </w:rPr>
        <w:t>Consistent with</w:t>
      </w:r>
      <w:r w:rsidR="00E11BB0">
        <w:rPr>
          <w:rFonts w:asciiTheme="majorHAnsi" w:hAnsiTheme="majorHAnsi"/>
        </w:rPr>
        <w:t xml:space="preserve"> the changes in the preceding comment, modify the LUPM Map to give </w:t>
      </w:r>
      <w:r w:rsidR="0042273E">
        <w:rPr>
          <w:rFonts w:asciiTheme="majorHAnsi" w:hAnsiTheme="majorHAnsi"/>
        </w:rPr>
        <w:t>better</w:t>
      </w:r>
      <w:r w:rsidR="00E11BB0">
        <w:rPr>
          <w:rFonts w:asciiTheme="majorHAnsi" w:hAnsiTheme="majorHAnsi"/>
        </w:rPr>
        <w:t xml:space="preserve"> information about zoning</w:t>
      </w:r>
      <w:r w:rsidR="0042273E">
        <w:rPr>
          <w:rFonts w:asciiTheme="majorHAnsi" w:hAnsiTheme="majorHAnsi"/>
        </w:rPr>
        <w:t xml:space="preserve"> districts that are</w:t>
      </w:r>
      <w:r w:rsidR="00E11BB0">
        <w:rPr>
          <w:rFonts w:asciiTheme="majorHAnsi" w:hAnsiTheme="majorHAnsi"/>
        </w:rPr>
        <w:t xml:space="preserve"> mandated in the HDP:</w:t>
      </w:r>
    </w:p>
    <w:p w14:paraId="276FE5E3" w14:textId="3FE99668" w:rsidR="001C6C43" w:rsidRPr="001C6C43" w:rsidRDefault="001C6C43" w:rsidP="001C6C43">
      <w:pPr>
        <w:pStyle w:val="ListParagraph"/>
        <w:numPr>
          <w:ilvl w:val="0"/>
          <w:numId w:val="33"/>
        </w:numPr>
        <w:ind w:left="810"/>
        <w:rPr>
          <w:rFonts w:asciiTheme="majorHAnsi" w:hAnsiTheme="majorHAnsi"/>
        </w:rPr>
      </w:pPr>
      <w:r>
        <w:rPr>
          <w:rFonts w:asciiTheme="majorHAnsi" w:hAnsiTheme="majorHAnsi"/>
        </w:rPr>
        <w:t>The draft LUPM uses a single color to depict densities on the Hillside from 1/3 acre to 5-acre lots, and 1 to several housing units per lot.</w:t>
      </w:r>
    </w:p>
    <w:p w14:paraId="2A05E876" w14:textId="450E66D6" w:rsidR="00F94E98" w:rsidRPr="00E11BB0" w:rsidRDefault="00E11BB0" w:rsidP="00E11BB0">
      <w:pPr>
        <w:pStyle w:val="ListParagraph"/>
        <w:numPr>
          <w:ilvl w:val="0"/>
          <w:numId w:val="24"/>
        </w:numPr>
        <w:ind w:left="810"/>
        <w:rPr>
          <w:rFonts w:asciiTheme="majorHAnsi" w:hAnsiTheme="majorHAnsi"/>
        </w:rPr>
      </w:pPr>
      <w:r w:rsidRPr="0042273E">
        <w:rPr>
          <w:rFonts w:asciiTheme="majorHAnsi" w:hAnsiTheme="majorHAnsi"/>
          <w:i/>
        </w:rPr>
        <w:t>Add to LUPM legend item</w:t>
      </w:r>
      <w:r>
        <w:rPr>
          <w:rFonts w:asciiTheme="majorHAnsi" w:hAnsiTheme="majorHAnsi"/>
        </w:rPr>
        <w:t xml:space="preserve">: </w:t>
      </w:r>
      <w:r w:rsidRPr="00E11BB0">
        <w:rPr>
          <w:rFonts w:asciiTheme="majorHAnsi" w:hAnsiTheme="majorHAnsi"/>
        </w:rPr>
        <w:t xml:space="preserve"> “0-1 dwellings per acre</w:t>
      </w:r>
      <w:r>
        <w:rPr>
          <w:rFonts w:asciiTheme="majorHAnsi" w:hAnsiTheme="majorHAnsi"/>
        </w:rPr>
        <w:t xml:space="preserve"> (</w:t>
      </w:r>
      <w:r w:rsidRPr="00E11BB0">
        <w:rPr>
          <w:rFonts w:asciiTheme="majorHAnsi" w:hAnsiTheme="majorHAnsi"/>
          <w:u w:val="single"/>
        </w:rPr>
        <w:t>refer to Hillside District Plan Map 1.2, Zoning Districts)”</w:t>
      </w:r>
    </w:p>
    <w:p w14:paraId="2844AF1F" w14:textId="355A86F8" w:rsidR="00E11BB0" w:rsidRDefault="00E11BB0" w:rsidP="00E11BB0">
      <w:pPr>
        <w:pStyle w:val="ListParagraph"/>
        <w:numPr>
          <w:ilvl w:val="0"/>
          <w:numId w:val="24"/>
        </w:numPr>
        <w:ind w:left="810"/>
        <w:rPr>
          <w:rFonts w:asciiTheme="majorHAnsi" w:hAnsiTheme="majorHAnsi"/>
        </w:rPr>
      </w:pPr>
      <w:r w:rsidRPr="0042273E">
        <w:rPr>
          <w:rFonts w:asciiTheme="majorHAnsi" w:hAnsiTheme="majorHAnsi"/>
          <w:i/>
        </w:rPr>
        <w:t>Consider a new larger-scale LUPM for the Hillside area</w:t>
      </w:r>
      <w:r w:rsidRPr="00E11BB0">
        <w:rPr>
          <w:rFonts w:asciiTheme="majorHAnsi" w:hAnsiTheme="majorHAnsi"/>
        </w:rPr>
        <w:t>, which would allow useful depiction of zoning districts in this area</w:t>
      </w:r>
      <w:r w:rsidR="00A75722">
        <w:rPr>
          <w:rFonts w:asciiTheme="majorHAnsi" w:hAnsiTheme="majorHAnsi"/>
        </w:rPr>
        <w:t>.</w:t>
      </w:r>
    </w:p>
    <w:p w14:paraId="3DAD1DBC" w14:textId="0533988C" w:rsidR="00A75722" w:rsidRPr="00E11BB0" w:rsidRDefault="001C6C43" w:rsidP="00E11BB0">
      <w:pPr>
        <w:pStyle w:val="ListParagraph"/>
        <w:numPr>
          <w:ilvl w:val="0"/>
          <w:numId w:val="24"/>
        </w:numPr>
        <w:ind w:left="810"/>
        <w:rPr>
          <w:rFonts w:asciiTheme="majorHAnsi" w:hAnsiTheme="majorHAnsi"/>
        </w:rPr>
      </w:pPr>
      <w:r>
        <w:rPr>
          <w:rFonts w:asciiTheme="majorHAnsi" w:hAnsiTheme="majorHAnsi"/>
        </w:rPr>
        <w:t>The larger-scale map should use</w:t>
      </w:r>
      <w:r w:rsidR="00A75722">
        <w:rPr>
          <w:rFonts w:asciiTheme="majorHAnsi" w:hAnsiTheme="majorHAnsi"/>
        </w:rPr>
        <w:t xml:space="preserve"> </w:t>
      </w:r>
      <w:r>
        <w:rPr>
          <w:rFonts w:asciiTheme="majorHAnsi" w:hAnsiTheme="majorHAnsi"/>
        </w:rPr>
        <w:t>more</w:t>
      </w:r>
      <w:r w:rsidR="00A75722">
        <w:rPr>
          <w:rFonts w:asciiTheme="majorHAnsi" w:hAnsiTheme="majorHAnsi"/>
        </w:rPr>
        <w:t xml:space="preserve"> colors</w:t>
      </w:r>
      <w:r w:rsidR="00A75722" w:rsidRPr="00A75722">
        <w:rPr>
          <w:rFonts w:asciiTheme="majorHAnsi" w:hAnsiTheme="majorHAnsi"/>
        </w:rPr>
        <w:t xml:space="preserve"> </w:t>
      </w:r>
      <w:r>
        <w:rPr>
          <w:rFonts w:asciiTheme="majorHAnsi" w:hAnsiTheme="majorHAnsi"/>
        </w:rPr>
        <w:t>that show specific zoning densities on the Hillside</w:t>
      </w:r>
      <w:r w:rsidR="00A75722">
        <w:rPr>
          <w:rFonts w:asciiTheme="majorHAnsi" w:hAnsiTheme="majorHAnsi"/>
        </w:rPr>
        <w:t>.  This will allow readers to visualize the proposed zones without the necessity of referring back and forth between the LUMP, the Narrative, and the HDP.  Such a procedure is confusing and leads to errors.</w:t>
      </w:r>
    </w:p>
    <w:p w14:paraId="6DFEFE2B" w14:textId="77777777" w:rsidR="00E11BB0" w:rsidRDefault="00E11BB0" w:rsidP="00F94E98">
      <w:pPr>
        <w:ind w:left="720"/>
        <w:rPr>
          <w:rFonts w:asciiTheme="majorHAnsi" w:hAnsiTheme="majorHAnsi"/>
        </w:rPr>
      </w:pPr>
    </w:p>
    <w:p w14:paraId="57989765" w14:textId="41A837C8" w:rsidR="00F94E98" w:rsidRDefault="004E6F71" w:rsidP="00F94E98">
      <w:pPr>
        <w:ind w:left="720" w:hanging="720"/>
        <w:rPr>
          <w:rFonts w:asciiTheme="majorHAnsi" w:hAnsiTheme="majorHAnsi"/>
        </w:rPr>
      </w:pPr>
      <w:r w:rsidRPr="004E6F71">
        <w:rPr>
          <w:rFonts w:asciiTheme="majorHAnsi" w:hAnsiTheme="majorHAnsi"/>
          <w:b/>
          <w:color w:val="FF0000"/>
        </w:rPr>
        <w:t>11</w:t>
      </w:r>
      <w:r w:rsidR="00F94E98" w:rsidRPr="004E6F71">
        <w:rPr>
          <w:rFonts w:asciiTheme="majorHAnsi" w:hAnsiTheme="majorHAnsi"/>
          <w:b/>
          <w:color w:val="FF0000"/>
        </w:rPr>
        <w:t>.</w:t>
      </w:r>
      <w:r w:rsidR="00F94E98">
        <w:rPr>
          <w:rFonts w:asciiTheme="majorHAnsi" w:hAnsiTheme="majorHAnsi"/>
        </w:rPr>
        <w:t xml:space="preserve">  </w:t>
      </w:r>
      <w:r w:rsidR="00F94E98" w:rsidRPr="000764BE">
        <w:rPr>
          <w:rFonts w:asciiTheme="majorHAnsi" w:hAnsiTheme="majorHAnsi"/>
          <w:b/>
        </w:rPr>
        <w:t>2.2 Land Use Designations</w:t>
      </w:r>
      <w:r w:rsidR="00F94E98" w:rsidRPr="000764BE">
        <w:rPr>
          <w:b/>
        </w:rPr>
        <w:t>–</w:t>
      </w:r>
      <w:r w:rsidR="00F94E98" w:rsidRPr="000764BE">
        <w:rPr>
          <w:rFonts w:asciiTheme="majorHAnsi" w:hAnsiTheme="majorHAnsi"/>
          <w:b/>
        </w:rPr>
        <w:t>Neighborhoods</w:t>
      </w:r>
      <w:r w:rsidR="00F94E98" w:rsidRPr="000764BE">
        <w:rPr>
          <w:b/>
        </w:rPr>
        <w:t>–</w:t>
      </w:r>
      <w:r w:rsidR="00F94E98" w:rsidRPr="000764BE">
        <w:rPr>
          <w:rFonts w:asciiTheme="majorHAnsi" w:hAnsiTheme="majorHAnsi"/>
          <w:b/>
        </w:rPr>
        <w:t>Large-lot Neighborhood</w:t>
      </w:r>
      <w:r w:rsidR="00F94E98" w:rsidRPr="00F94E98">
        <w:rPr>
          <w:rFonts w:asciiTheme="majorHAnsi" w:hAnsiTheme="majorHAnsi"/>
          <w:b/>
        </w:rPr>
        <w:t>, paragraph 6</w:t>
      </w:r>
      <w:r w:rsidR="00F94E98" w:rsidRPr="000764BE">
        <w:rPr>
          <w:rFonts w:asciiTheme="majorHAnsi" w:hAnsiTheme="majorHAnsi"/>
        </w:rPr>
        <w:t xml:space="preserve"> </w:t>
      </w:r>
      <w:r w:rsidR="00F94E98" w:rsidRPr="002C4A09">
        <w:rPr>
          <w:rFonts w:asciiTheme="majorHAnsi" w:hAnsiTheme="majorHAnsi"/>
        </w:rPr>
        <w:t>(Section 2, page 5)</w:t>
      </w:r>
      <w:r w:rsidR="00F94E98" w:rsidRPr="000764BE">
        <w:rPr>
          <w:rFonts w:asciiTheme="majorHAnsi" w:hAnsiTheme="majorHAnsi"/>
        </w:rPr>
        <w:t>:</w:t>
      </w:r>
      <w:r w:rsidR="00F94E98">
        <w:rPr>
          <w:rFonts w:asciiTheme="majorHAnsi" w:hAnsiTheme="majorHAnsi"/>
        </w:rPr>
        <w:t xml:space="preserve">  The first sentence of this paragraph refers imprecisely to the HDP.  </w:t>
      </w:r>
      <w:r w:rsidR="00806192">
        <w:rPr>
          <w:rFonts w:asciiTheme="majorHAnsi" w:hAnsiTheme="majorHAnsi"/>
        </w:rPr>
        <w:t xml:space="preserve">It also predetermines that clustered Conservation Subdivisions would be suitable in all Hillside areas.  </w:t>
      </w:r>
      <w:r w:rsidR="00F94E98" w:rsidRPr="00806192">
        <w:rPr>
          <w:rFonts w:asciiTheme="majorHAnsi" w:hAnsiTheme="majorHAnsi"/>
          <w:i/>
        </w:rPr>
        <w:t>Change as follows</w:t>
      </w:r>
      <w:r w:rsidR="00F94E98">
        <w:rPr>
          <w:rFonts w:asciiTheme="majorHAnsi" w:hAnsiTheme="majorHAnsi"/>
        </w:rPr>
        <w:t>:  “. . . half-acre or larger sized lots with flexibility for slightly smaller size lot</w:t>
      </w:r>
      <w:r w:rsidR="00F94E98" w:rsidRPr="00806192">
        <w:rPr>
          <w:rFonts w:asciiTheme="majorHAnsi" w:hAnsiTheme="majorHAnsi"/>
        </w:rPr>
        <w:t>s</w:t>
      </w:r>
      <w:r w:rsidR="00F94E98">
        <w:rPr>
          <w:rFonts w:asciiTheme="majorHAnsi" w:hAnsiTheme="majorHAnsi"/>
        </w:rPr>
        <w:t xml:space="preserve"> when in a clustered type </w:t>
      </w:r>
      <w:r w:rsidR="00F94E98" w:rsidRPr="00813186">
        <w:rPr>
          <w:rFonts w:asciiTheme="majorHAnsi" w:hAnsiTheme="majorHAnsi"/>
          <w:strike/>
        </w:rPr>
        <w:t>development</w:t>
      </w:r>
      <w:r w:rsidR="00F94E98">
        <w:rPr>
          <w:rFonts w:asciiTheme="majorHAnsi" w:hAnsiTheme="majorHAnsi"/>
        </w:rPr>
        <w:t xml:space="preserve"> </w:t>
      </w:r>
      <w:r w:rsidR="00F94E98" w:rsidRPr="00813186">
        <w:rPr>
          <w:rFonts w:asciiTheme="majorHAnsi" w:hAnsiTheme="majorHAnsi"/>
          <w:u w:val="single"/>
        </w:rPr>
        <w:t>Hillside</w:t>
      </w:r>
      <w:r w:rsidR="00F94E98">
        <w:rPr>
          <w:rFonts w:asciiTheme="majorHAnsi" w:hAnsiTheme="majorHAnsi"/>
          <w:u w:val="single"/>
        </w:rPr>
        <w:t xml:space="preserve"> Conservation Subdivision</w:t>
      </w:r>
      <w:r w:rsidR="00F94E98">
        <w:rPr>
          <w:rFonts w:asciiTheme="majorHAnsi" w:hAnsiTheme="majorHAnsi"/>
        </w:rPr>
        <w:t>, at densities up to three units per gross acre</w:t>
      </w:r>
      <w:r w:rsidR="00806192">
        <w:rPr>
          <w:rFonts w:asciiTheme="majorHAnsi" w:hAnsiTheme="majorHAnsi"/>
        </w:rPr>
        <w:t xml:space="preserve">, </w:t>
      </w:r>
      <w:r w:rsidR="00806192" w:rsidRPr="00806192">
        <w:rPr>
          <w:rFonts w:asciiTheme="majorHAnsi" w:hAnsiTheme="majorHAnsi"/>
          <w:u w:val="single"/>
        </w:rPr>
        <w:t>where appropriate for site conditions</w:t>
      </w:r>
      <w:r w:rsidR="00F94E98">
        <w:rPr>
          <w:rFonts w:asciiTheme="majorHAnsi" w:hAnsiTheme="majorHAnsi"/>
        </w:rPr>
        <w:t xml:space="preserve">.” </w:t>
      </w:r>
    </w:p>
    <w:p w14:paraId="13F4D5F6" w14:textId="77777777" w:rsidR="00F94E98" w:rsidRDefault="00F94E98" w:rsidP="007D1BBA">
      <w:pPr>
        <w:ind w:left="720"/>
        <w:rPr>
          <w:rFonts w:asciiTheme="majorHAnsi" w:hAnsiTheme="majorHAnsi"/>
        </w:rPr>
      </w:pPr>
    </w:p>
    <w:p w14:paraId="60B3E1D7" w14:textId="53A88019" w:rsidR="00397043" w:rsidRPr="007D1BBA" w:rsidRDefault="004E6F71" w:rsidP="00397043">
      <w:pPr>
        <w:ind w:left="720" w:hanging="720"/>
        <w:rPr>
          <w:rFonts w:asciiTheme="majorHAnsi" w:hAnsiTheme="majorHAnsi"/>
        </w:rPr>
      </w:pPr>
      <w:r>
        <w:rPr>
          <w:rFonts w:asciiTheme="majorHAnsi" w:hAnsiTheme="majorHAnsi"/>
          <w:b/>
          <w:color w:val="FF0000"/>
        </w:rPr>
        <w:t>12.</w:t>
      </w:r>
      <w:r w:rsidR="00397043">
        <w:rPr>
          <w:rFonts w:asciiTheme="majorHAnsi" w:hAnsiTheme="majorHAnsi"/>
          <w:color w:val="FF0000"/>
        </w:rPr>
        <w:t xml:space="preserve"> </w:t>
      </w:r>
      <w:r w:rsidR="00397043" w:rsidRPr="007D1BBA">
        <w:rPr>
          <w:rFonts w:asciiTheme="majorHAnsi" w:hAnsiTheme="majorHAnsi"/>
        </w:rPr>
        <w:t xml:space="preserve"> </w:t>
      </w:r>
      <w:r w:rsidR="00397043" w:rsidRPr="000764BE">
        <w:rPr>
          <w:rFonts w:asciiTheme="majorHAnsi" w:hAnsiTheme="majorHAnsi"/>
          <w:b/>
        </w:rPr>
        <w:t>2.2 Land Use Designations</w:t>
      </w:r>
      <w:r w:rsidR="00397043" w:rsidRPr="000764BE">
        <w:rPr>
          <w:b/>
        </w:rPr>
        <w:t>–</w:t>
      </w:r>
      <w:r w:rsidR="00397043" w:rsidRPr="000764BE">
        <w:rPr>
          <w:rFonts w:asciiTheme="majorHAnsi" w:hAnsiTheme="majorHAnsi"/>
          <w:b/>
        </w:rPr>
        <w:t>Neighborhoods</w:t>
      </w:r>
      <w:r w:rsidR="00397043" w:rsidRPr="000764BE">
        <w:rPr>
          <w:b/>
        </w:rPr>
        <w:t>–</w:t>
      </w:r>
      <w:r w:rsidR="00397043" w:rsidRPr="000764BE">
        <w:rPr>
          <w:rFonts w:asciiTheme="majorHAnsi" w:hAnsiTheme="majorHAnsi"/>
          <w:b/>
        </w:rPr>
        <w:t>Large-lot Neighborhood</w:t>
      </w:r>
      <w:r w:rsidR="00397043" w:rsidRPr="002C4A09">
        <w:rPr>
          <w:rFonts w:asciiTheme="majorHAnsi" w:hAnsiTheme="majorHAnsi"/>
        </w:rPr>
        <w:t xml:space="preserve"> (Section 2, page 5</w:t>
      </w:r>
      <w:r w:rsidR="001A73B4" w:rsidRPr="002C4A09">
        <w:rPr>
          <w:rFonts w:asciiTheme="majorHAnsi" w:hAnsiTheme="majorHAnsi"/>
        </w:rPr>
        <w:t>, paragraph 6</w:t>
      </w:r>
      <w:r w:rsidR="00397043" w:rsidRPr="002C4A09">
        <w:rPr>
          <w:rFonts w:asciiTheme="majorHAnsi" w:hAnsiTheme="majorHAnsi"/>
        </w:rPr>
        <w:t>):</w:t>
      </w:r>
      <w:r w:rsidR="00397043" w:rsidRPr="000764BE">
        <w:rPr>
          <w:rFonts w:asciiTheme="majorHAnsi" w:hAnsiTheme="majorHAnsi"/>
          <w:b/>
        </w:rPr>
        <w:t xml:space="preserve"> </w:t>
      </w:r>
      <w:r w:rsidR="00397043">
        <w:rPr>
          <w:rFonts w:asciiTheme="majorHAnsi" w:hAnsiTheme="majorHAnsi"/>
        </w:rPr>
        <w:t xml:space="preserve"> </w:t>
      </w:r>
      <w:r w:rsidR="00397043" w:rsidRPr="009B7232">
        <w:rPr>
          <w:rFonts w:asciiTheme="majorHAnsi" w:hAnsiTheme="majorHAnsi"/>
          <w:i/>
        </w:rPr>
        <w:t>Eliminate a sentence</w:t>
      </w:r>
      <w:r w:rsidR="001A73B4">
        <w:rPr>
          <w:rFonts w:asciiTheme="majorHAnsi" w:hAnsiTheme="majorHAnsi"/>
          <w:i/>
        </w:rPr>
        <w:t xml:space="preserve"> </w:t>
      </w:r>
      <w:r w:rsidR="00397043" w:rsidRPr="009B7232">
        <w:rPr>
          <w:rFonts w:asciiTheme="majorHAnsi" w:hAnsiTheme="majorHAnsi"/>
          <w:i/>
        </w:rPr>
        <w:t>that prematurely endorses re-zoning the Legacy Pointe tract</w:t>
      </w:r>
      <w:r w:rsidR="00397043">
        <w:rPr>
          <w:rFonts w:asciiTheme="majorHAnsi" w:hAnsiTheme="majorHAnsi"/>
        </w:rPr>
        <w:t xml:space="preserve"> at the south end of Golden View Drive</w:t>
      </w:r>
      <w:r w:rsidR="00397043" w:rsidRPr="000764BE">
        <w:rPr>
          <w:rFonts w:asciiTheme="majorHAnsi" w:hAnsiTheme="majorHAnsi"/>
        </w:rPr>
        <w:t xml:space="preserve"> to </w:t>
      </w:r>
      <w:r w:rsidR="00397043" w:rsidRPr="00F64FC3">
        <w:rPr>
          <w:rFonts w:asciiTheme="majorHAnsi" w:hAnsiTheme="majorHAnsi"/>
          <w:i/>
        </w:rPr>
        <w:t>R-3</w:t>
      </w:r>
      <w:r w:rsidR="00397043" w:rsidRPr="000764BE">
        <w:rPr>
          <w:rFonts w:asciiTheme="majorHAnsi" w:hAnsiTheme="majorHAnsi"/>
        </w:rPr>
        <w:t xml:space="preserve"> (3 homes per acre)</w:t>
      </w:r>
      <w:r w:rsidR="00397043">
        <w:rPr>
          <w:rFonts w:asciiTheme="majorHAnsi" w:hAnsiTheme="majorHAnsi"/>
        </w:rPr>
        <w:t xml:space="preserve">.  Legacy Pointe is currently zoned PLI and the owners will apply for a rezoning before subdividing it.  </w:t>
      </w:r>
      <w:r w:rsidR="00397043" w:rsidRPr="007D1BBA">
        <w:rPr>
          <w:rFonts w:asciiTheme="majorHAnsi" w:hAnsiTheme="majorHAnsi"/>
        </w:rPr>
        <w:t>Let the r</w:t>
      </w:r>
      <w:r w:rsidR="00397043">
        <w:rPr>
          <w:rFonts w:asciiTheme="majorHAnsi" w:hAnsiTheme="majorHAnsi"/>
        </w:rPr>
        <w:t xml:space="preserve">egular zoning process consider </w:t>
      </w:r>
      <w:r w:rsidR="00397043" w:rsidRPr="007D1BBA">
        <w:rPr>
          <w:rFonts w:asciiTheme="majorHAnsi" w:hAnsiTheme="majorHAnsi"/>
        </w:rPr>
        <w:t>suitable density</w:t>
      </w:r>
      <w:r w:rsidR="00397043">
        <w:rPr>
          <w:rFonts w:asciiTheme="majorHAnsi" w:hAnsiTheme="majorHAnsi"/>
        </w:rPr>
        <w:t xml:space="preserve">, through public input at Planning and Zoning Commission </w:t>
      </w:r>
      <w:r w:rsidR="00397043" w:rsidRPr="007D1BBA">
        <w:rPr>
          <w:rFonts w:asciiTheme="majorHAnsi" w:hAnsiTheme="majorHAnsi"/>
        </w:rPr>
        <w:t>hearings</w:t>
      </w:r>
      <w:r w:rsidR="00397043">
        <w:rPr>
          <w:rFonts w:asciiTheme="majorHAnsi" w:hAnsiTheme="majorHAnsi"/>
        </w:rPr>
        <w:t>.</w:t>
      </w:r>
      <w:r w:rsidR="00D2303B">
        <w:rPr>
          <w:rFonts w:asciiTheme="majorHAnsi" w:hAnsiTheme="majorHAnsi"/>
        </w:rPr>
        <w:t xml:space="preserve"> </w:t>
      </w:r>
      <w:r w:rsidR="00F64FC3">
        <w:rPr>
          <w:rFonts w:asciiTheme="majorHAnsi" w:hAnsiTheme="majorHAnsi"/>
        </w:rPr>
        <w:t xml:space="preserve"> A Conservation Subdivision might be unsuitable for the Legacy Pointe area, with its poor soil and value for the watershed.</w:t>
      </w:r>
    </w:p>
    <w:p w14:paraId="6FEBDDDA" w14:textId="4227904E" w:rsidR="00397043" w:rsidRPr="000764BE" w:rsidRDefault="00F64FC3" w:rsidP="00397043">
      <w:pPr>
        <w:pStyle w:val="ListParagraph"/>
        <w:numPr>
          <w:ilvl w:val="0"/>
          <w:numId w:val="2"/>
        </w:numPr>
        <w:rPr>
          <w:rFonts w:asciiTheme="majorHAnsi" w:hAnsiTheme="majorHAnsi"/>
          <w:u w:val="single"/>
        </w:rPr>
      </w:pPr>
      <w:r w:rsidRPr="00F64FC3">
        <w:rPr>
          <w:rFonts w:asciiTheme="majorHAnsi" w:hAnsiTheme="majorHAnsi"/>
          <w:i/>
        </w:rPr>
        <w:t>P</w:t>
      </w:r>
      <w:r w:rsidR="00171247" w:rsidRPr="00F64FC3">
        <w:rPr>
          <w:rFonts w:asciiTheme="majorHAnsi" w:hAnsiTheme="majorHAnsi"/>
          <w:i/>
        </w:rPr>
        <w:t>aragraph</w:t>
      </w:r>
      <w:r w:rsidR="00397043" w:rsidRPr="00F64FC3">
        <w:rPr>
          <w:rFonts w:asciiTheme="majorHAnsi" w:hAnsiTheme="majorHAnsi"/>
          <w:i/>
        </w:rPr>
        <w:t xml:space="preserve"> 6 </w:t>
      </w:r>
      <w:r w:rsidR="00171247" w:rsidRPr="00F64FC3">
        <w:rPr>
          <w:rFonts w:asciiTheme="majorHAnsi" w:hAnsiTheme="majorHAnsi"/>
          <w:i/>
        </w:rPr>
        <w:t>of</w:t>
      </w:r>
      <w:r w:rsidR="00397043" w:rsidRPr="00F64FC3">
        <w:rPr>
          <w:rFonts w:asciiTheme="majorHAnsi" w:hAnsiTheme="majorHAnsi"/>
          <w:i/>
        </w:rPr>
        <w:t xml:space="preserve"> “Large-lot Neighborhood”</w:t>
      </w:r>
      <w:r w:rsidR="00171247" w:rsidRPr="00F64FC3">
        <w:rPr>
          <w:rFonts w:asciiTheme="majorHAnsi" w:hAnsiTheme="majorHAnsi"/>
          <w:i/>
        </w:rPr>
        <w:t xml:space="preserve"> </w:t>
      </w:r>
      <w:r w:rsidRPr="00F64FC3">
        <w:rPr>
          <w:rFonts w:asciiTheme="majorHAnsi" w:hAnsiTheme="majorHAnsi"/>
          <w:i/>
        </w:rPr>
        <w:t xml:space="preserve">should be revised, </w:t>
      </w:r>
      <w:r w:rsidR="00171247" w:rsidRPr="00F64FC3">
        <w:rPr>
          <w:rFonts w:asciiTheme="majorHAnsi" w:hAnsiTheme="majorHAnsi"/>
          <w:i/>
        </w:rPr>
        <w:t xml:space="preserve">with </w:t>
      </w:r>
      <w:r w:rsidRPr="00F64FC3">
        <w:rPr>
          <w:rFonts w:asciiTheme="majorHAnsi" w:hAnsiTheme="majorHAnsi"/>
          <w:i/>
        </w:rPr>
        <w:t xml:space="preserve">a </w:t>
      </w:r>
      <w:r w:rsidR="00171247" w:rsidRPr="00F64FC3">
        <w:rPr>
          <w:rFonts w:asciiTheme="majorHAnsi" w:hAnsiTheme="majorHAnsi"/>
          <w:i/>
        </w:rPr>
        <w:t>sentence deleted</w:t>
      </w:r>
      <w:r w:rsidR="00397043">
        <w:rPr>
          <w:rFonts w:asciiTheme="majorHAnsi" w:hAnsiTheme="majorHAnsi"/>
        </w:rPr>
        <w:t xml:space="preserve">:  </w:t>
      </w:r>
      <w:r w:rsidR="00397043" w:rsidRPr="000764BE">
        <w:rPr>
          <w:rFonts w:asciiTheme="majorHAnsi" w:hAnsiTheme="majorHAnsi"/>
        </w:rPr>
        <w:t xml:space="preserve">“. . . at densities up to three units per gross acre </w:t>
      </w:r>
      <w:r w:rsidR="00397043" w:rsidRPr="000764BE">
        <w:rPr>
          <w:rFonts w:asciiTheme="majorHAnsi" w:hAnsiTheme="majorHAnsi"/>
          <w:strike/>
        </w:rPr>
        <w:t>The Legacy Pointe Tracts may also be developed to these densities if developed as a conservation subdivision.</w:t>
      </w:r>
      <w:r w:rsidR="00397043" w:rsidRPr="000764BE">
        <w:rPr>
          <w:rFonts w:asciiTheme="majorHAnsi" w:hAnsiTheme="majorHAnsi"/>
        </w:rPr>
        <w:t xml:space="preserve"> Zoning in these areas includes . . .”</w:t>
      </w:r>
    </w:p>
    <w:p w14:paraId="46AAF1DA" w14:textId="77777777" w:rsidR="00397043" w:rsidRPr="000764BE" w:rsidRDefault="00397043" w:rsidP="00397043">
      <w:pPr>
        <w:pStyle w:val="ListParagraph"/>
        <w:numPr>
          <w:ilvl w:val="0"/>
          <w:numId w:val="2"/>
        </w:numPr>
        <w:rPr>
          <w:rFonts w:asciiTheme="majorHAnsi" w:hAnsiTheme="majorHAnsi"/>
        </w:rPr>
      </w:pPr>
      <w:r w:rsidRPr="000764BE">
        <w:rPr>
          <w:rFonts w:asciiTheme="majorHAnsi" w:hAnsiTheme="majorHAnsi"/>
        </w:rPr>
        <w:t>The Legacy Pointe tract has shallow bedrock</w:t>
      </w:r>
      <w:r>
        <w:rPr>
          <w:rFonts w:asciiTheme="majorHAnsi" w:hAnsiTheme="majorHAnsi"/>
        </w:rPr>
        <w:t xml:space="preserve"> and moderately steep slopes.</w:t>
      </w:r>
    </w:p>
    <w:p w14:paraId="270D0333" w14:textId="729977E6" w:rsidR="00397043" w:rsidRPr="000764BE" w:rsidRDefault="00397043" w:rsidP="00397043">
      <w:pPr>
        <w:pStyle w:val="ListParagraph"/>
        <w:numPr>
          <w:ilvl w:val="0"/>
          <w:numId w:val="2"/>
        </w:numPr>
        <w:rPr>
          <w:rFonts w:asciiTheme="majorHAnsi" w:hAnsiTheme="majorHAnsi"/>
        </w:rPr>
      </w:pPr>
      <w:r>
        <w:rPr>
          <w:rFonts w:asciiTheme="majorHAnsi" w:hAnsiTheme="majorHAnsi"/>
        </w:rPr>
        <w:t xml:space="preserve">It has </w:t>
      </w:r>
      <w:r w:rsidRPr="000764BE">
        <w:rPr>
          <w:rFonts w:asciiTheme="majorHAnsi" w:hAnsiTheme="majorHAnsi"/>
        </w:rPr>
        <w:t xml:space="preserve">value for wetlands mitigation </w:t>
      </w:r>
      <w:r>
        <w:rPr>
          <w:rFonts w:asciiTheme="majorHAnsi" w:hAnsiTheme="majorHAnsi"/>
        </w:rPr>
        <w:t>and</w:t>
      </w:r>
      <w:r w:rsidRPr="000764BE">
        <w:rPr>
          <w:rFonts w:asciiTheme="majorHAnsi" w:hAnsiTheme="majorHAnsi"/>
        </w:rPr>
        <w:t xml:space="preserve"> watershed protection</w:t>
      </w:r>
      <w:r>
        <w:rPr>
          <w:rFonts w:asciiTheme="majorHAnsi" w:hAnsiTheme="majorHAnsi"/>
        </w:rPr>
        <w:t xml:space="preserve">, with many </w:t>
      </w:r>
      <w:r w:rsidRPr="007D1BBA">
        <w:rPr>
          <w:rFonts w:asciiTheme="majorHAnsi" w:hAnsiTheme="majorHAnsi"/>
        </w:rPr>
        <w:t xml:space="preserve">small tributaries that </w:t>
      </w:r>
      <w:r w:rsidR="00905B0E">
        <w:rPr>
          <w:rFonts w:asciiTheme="majorHAnsi" w:hAnsiTheme="majorHAnsi"/>
        </w:rPr>
        <w:t>help maintain</w:t>
      </w:r>
      <w:r w:rsidRPr="007D1BBA">
        <w:rPr>
          <w:rFonts w:asciiTheme="majorHAnsi" w:hAnsiTheme="majorHAnsi"/>
        </w:rPr>
        <w:t xml:space="preserve"> Potter Marsh.</w:t>
      </w:r>
    </w:p>
    <w:p w14:paraId="39408E8C" w14:textId="77777777" w:rsidR="00397043" w:rsidRPr="007D1BBA" w:rsidRDefault="00397043" w:rsidP="00397043">
      <w:pPr>
        <w:pStyle w:val="ListParagraph"/>
        <w:numPr>
          <w:ilvl w:val="0"/>
          <w:numId w:val="2"/>
        </w:numPr>
        <w:rPr>
          <w:rFonts w:asciiTheme="majorHAnsi" w:hAnsiTheme="majorHAnsi"/>
        </w:rPr>
      </w:pPr>
      <w:r w:rsidRPr="007D1BBA">
        <w:rPr>
          <w:rFonts w:asciiTheme="majorHAnsi" w:hAnsiTheme="majorHAnsi"/>
        </w:rPr>
        <w:t xml:space="preserve">Dense development </w:t>
      </w:r>
      <w:r>
        <w:rPr>
          <w:rFonts w:asciiTheme="majorHAnsi" w:hAnsiTheme="majorHAnsi"/>
        </w:rPr>
        <w:t>would</w:t>
      </w:r>
      <w:r w:rsidRPr="007D1BBA">
        <w:rPr>
          <w:rFonts w:asciiTheme="majorHAnsi" w:hAnsiTheme="majorHAnsi"/>
        </w:rPr>
        <w:t xml:space="preserve"> pose traffic impacts to</w:t>
      </w:r>
      <w:r>
        <w:rPr>
          <w:rFonts w:asciiTheme="majorHAnsi" w:hAnsiTheme="majorHAnsi"/>
        </w:rPr>
        <w:t xml:space="preserve"> the area’s</w:t>
      </w:r>
      <w:r w:rsidRPr="007D1BBA">
        <w:rPr>
          <w:rFonts w:asciiTheme="majorHAnsi" w:hAnsiTheme="majorHAnsi"/>
        </w:rPr>
        <w:t xml:space="preserve"> substandard roads.  </w:t>
      </w:r>
    </w:p>
    <w:p w14:paraId="7CA97496" w14:textId="77777777" w:rsidR="00397043" w:rsidRPr="007D1BBA" w:rsidRDefault="00397043" w:rsidP="00397043">
      <w:pPr>
        <w:pStyle w:val="ListParagraph"/>
        <w:numPr>
          <w:ilvl w:val="0"/>
          <w:numId w:val="2"/>
        </w:numPr>
        <w:rPr>
          <w:rFonts w:asciiTheme="majorHAnsi" w:hAnsiTheme="majorHAnsi"/>
        </w:rPr>
      </w:pPr>
      <w:r w:rsidRPr="007D1BBA">
        <w:rPr>
          <w:rFonts w:asciiTheme="majorHAnsi" w:hAnsiTheme="majorHAnsi"/>
        </w:rPr>
        <w:t xml:space="preserve">A previous attempt to re-zone to R-7 (2 homes per acre) failed because of site conditions.  </w:t>
      </w:r>
    </w:p>
    <w:p w14:paraId="11E8E4A0" w14:textId="77777777" w:rsidR="00397043" w:rsidRPr="00D85FAE" w:rsidRDefault="00397043" w:rsidP="00397043">
      <w:pPr>
        <w:rPr>
          <w:rFonts w:asciiTheme="majorHAnsi" w:hAnsiTheme="majorHAnsi"/>
          <w:b/>
          <w:color w:val="0000FF"/>
        </w:rPr>
      </w:pPr>
    </w:p>
    <w:p w14:paraId="417B1422" w14:textId="7FEF60BC" w:rsidR="00397043" w:rsidRDefault="004E6F71" w:rsidP="00397043">
      <w:pPr>
        <w:ind w:left="720" w:hanging="720"/>
        <w:rPr>
          <w:rFonts w:asciiTheme="majorHAnsi" w:hAnsiTheme="majorHAnsi"/>
        </w:rPr>
      </w:pPr>
      <w:r>
        <w:rPr>
          <w:rFonts w:asciiTheme="majorHAnsi" w:hAnsiTheme="majorHAnsi"/>
          <w:b/>
          <w:color w:val="FF0000"/>
        </w:rPr>
        <w:t>13.</w:t>
      </w:r>
      <w:r w:rsidR="009A0770">
        <w:rPr>
          <w:rFonts w:asciiTheme="majorHAnsi" w:hAnsiTheme="majorHAnsi"/>
        </w:rPr>
        <w:t xml:space="preserve"> </w:t>
      </w:r>
      <w:r w:rsidR="00397043" w:rsidRPr="007D1BBA">
        <w:rPr>
          <w:rFonts w:asciiTheme="majorHAnsi" w:hAnsiTheme="majorHAnsi"/>
        </w:rPr>
        <w:t xml:space="preserve"> </w:t>
      </w:r>
      <w:r w:rsidR="00397043" w:rsidRPr="006F52CF">
        <w:rPr>
          <w:rFonts w:asciiTheme="majorHAnsi" w:hAnsiTheme="majorHAnsi"/>
          <w:b/>
        </w:rPr>
        <w:t>2.2 Land Use</w:t>
      </w:r>
      <w:r w:rsidR="00397043" w:rsidRPr="006F52CF">
        <w:rPr>
          <w:b/>
        </w:rPr>
        <w:t>–</w:t>
      </w:r>
      <w:r w:rsidR="00397043" w:rsidRPr="006F52CF">
        <w:rPr>
          <w:rFonts w:asciiTheme="majorHAnsi" w:hAnsiTheme="majorHAnsi"/>
          <w:b/>
        </w:rPr>
        <w:t>Open Spaces–Public Facility or Natural Area</w:t>
      </w:r>
      <w:r w:rsidR="00397043" w:rsidRPr="002C4A09">
        <w:rPr>
          <w:rFonts w:asciiTheme="majorHAnsi" w:hAnsiTheme="majorHAnsi"/>
          <w:b/>
        </w:rPr>
        <w:t xml:space="preserve"> </w:t>
      </w:r>
      <w:r w:rsidR="00397043" w:rsidRPr="002C4A09">
        <w:rPr>
          <w:rFonts w:asciiTheme="majorHAnsi" w:hAnsiTheme="majorHAnsi"/>
        </w:rPr>
        <w:t>(Section 2, page 15, and LUPM Map)</w:t>
      </w:r>
      <w:r w:rsidR="00397043" w:rsidRPr="006F52CF">
        <w:rPr>
          <w:rFonts w:asciiTheme="majorHAnsi" w:hAnsiTheme="majorHAnsi"/>
        </w:rPr>
        <w:t>:</w:t>
      </w:r>
      <w:r w:rsidR="00397043">
        <w:rPr>
          <w:rFonts w:asciiTheme="majorHAnsi" w:hAnsiTheme="majorHAnsi"/>
        </w:rPr>
        <w:t xml:space="preserve">   </w:t>
      </w:r>
      <w:r w:rsidR="00397043" w:rsidRPr="009B7232">
        <w:rPr>
          <w:rFonts w:asciiTheme="majorHAnsi" w:hAnsiTheme="majorHAnsi"/>
          <w:i/>
        </w:rPr>
        <w:t>Retain the “park or natural area” depiction</w:t>
      </w:r>
      <w:r w:rsidR="00397043" w:rsidRPr="0030775D">
        <w:rPr>
          <w:rFonts w:asciiTheme="majorHAnsi" w:hAnsiTheme="majorHAnsi"/>
        </w:rPr>
        <w:t xml:space="preserve"> for muni</w:t>
      </w:r>
      <w:r w:rsidR="00397043">
        <w:rPr>
          <w:rFonts w:asciiTheme="majorHAnsi" w:hAnsiTheme="majorHAnsi"/>
        </w:rPr>
        <w:t xml:space="preserve">cipal lands that include the Coastal Trail, </w:t>
      </w:r>
      <w:r w:rsidR="00397043" w:rsidRPr="0030775D">
        <w:rPr>
          <w:rFonts w:asciiTheme="majorHAnsi" w:hAnsiTheme="majorHAnsi"/>
        </w:rPr>
        <w:t xml:space="preserve">at the northwest edge of Ted Stevens Anchorage International Airport. </w:t>
      </w:r>
      <w:r w:rsidR="00397043" w:rsidRPr="00F01CB6">
        <w:rPr>
          <w:rFonts w:asciiTheme="majorHAnsi" w:hAnsiTheme="majorHAnsi"/>
          <w:b/>
        </w:rPr>
        <w:t xml:space="preserve"> </w:t>
      </w:r>
      <w:r w:rsidR="00397043" w:rsidRPr="00EC61E4">
        <w:rPr>
          <w:rFonts w:asciiTheme="majorHAnsi" w:hAnsiTheme="majorHAnsi"/>
          <w:i/>
        </w:rPr>
        <w:t>Remove the overlay</w:t>
      </w:r>
      <w:r w:rsidR="00397043" w:rsidRPr="00EC61E4">
        <w:rPr>
          <w:rFonts w:asciiTheme="majorHAnsi" w:hAnsiTheme="majorHAnsi"/>
        </w:rPr>
        <w:t xml:space="preserve"> that proposes these recreational lands as “public facility/natural area.” </w:t>
      </w:r>
    </w:p>
    <w:p w14:paraId="29C0439B" w14:textId="77777777" w:rsidR="00397043" w:rsidRPr="00EC61E4" w:rsidRDefault="00397043" w:rsidP="00397043">
      <w:pPr>
        <w:pStyle w:val="ListParagraph"/>
        <w:numPr>
          <w:ilvl w:val="0"/>
          <w:numId w:val="16"/>
        </w:numPr>
        <w:ind w:left="720"/>
        <w:rPr>
          <w:rFonts w:asciiTheme="majorHAnsi" w:hAnsiTheme="majorHAnsi"/>
        </w:rPr>
      </w:pPr>
      <w:r>
        <w:rPr>
          <w:rFonts w:asciiTheme="majorHAnsi" w:hAnsiTheme="majorHAnsi"/>
        </w:rPr>
        <w:t xml:space="preserve">The “Public Facility” option </w:t>
      </w:r>
      <w:r w:rsidRPr="00EC61E4">
        <w:rPr>
          <w:rFonts w:asciiTheme="majorHAnsi" w:hAnsiTheme="majorHAnsi"/>
        </w:rPr>
        <w:t xml:space="preserve">would allow airport industrial development there, or a fourth runway that has been rejected twice. </w:t>
      </w:r>
    </w:p>
    <w:p w14:paraId="4FEE5053" w14:textId="77777777" w:rsidR="00397043" w:rsidRPr="00F01CB6" w:rsidRDefault="00397043" w:rsidP="00397043">
      <w:pPr>
        <w:pStyle w:val="ListParagraph"/>
        <w:numPr>
          <w:ilvl w:val="0"/>
          <w:numId w:val="9"/>
        </w:numPr>
        <w:rPr>
          <w:rFonts w:asciiTheme="majorHAnsi" w:hAnsiTheme="majorHAnsi"/>
          <w:u w:val="single"/>
        </w:rPr>
      </w:pPr>
      <w:r>
        <w:rPr>
          <w:rFonts w:asciiTheme="majorHAnsi" w:hAnsiTheme="majorHAnsi"/>
        </w:rPr>
        <w:t xml:space="preserve">These two areas are </w:t>
      </w:r>
      <w:r w:rsidRPr="0030775D">
        <w:rPr>
          <w:rFonts w:asciiTheme="majorHAnsi" w:hAnsiTheme="majorHAnsi"/>
          <w:i/>
        </w:rPr>
        <w:t>municipal</w:t>
      </w:r>
      <w:r w:rsidRPr="00B677D8">
        <w:rPr>
          <w:rFonts w:asciiTheme="majorHAnsi" w:hAnsiTheme="majorHAnsi"/>
        </w:rPr>
        <w:t xml:space="preserve"> lands</w:t>
      </w:r>
      <w:r>
        <w:rPr>
          <w:rFonts w:asciiTheme="majorHAnsi" w:hAnsiTheme="majorHAnsi"/>
        </w:rPr>
        <w:t>, not airport.</w:t>
      </w:r>
    </w:p>
    <w:p w14:paraId="048C50C7" w14:textId="77777777" w:rsidR="00397043" w:rsidRPr="007D1BBA" w:rsidRDefault="00397043" w:rsidP="00397043">
      <w:pPr>
        <w:pStyle w:val="ListParagraph"/>
        <w:numPr>
          <w:ilvl w:val="0"/>
          <w:numId w:val="1"/>
        </w:numPr>
        <w:rPr>
          <w:rFonts w:asciiTheme="majorHAnsi" w:hAnsiTheme="majorHAnsi"/>
        </w:rPr>
      </w:pPr>
      <w:r w:rsidRPr="00811459">
        <w:rPr>
          <w:rFonts w:asciiTheme="majorHAnsi" w:hAnsiTheme="majorHAnsi"/>
          <w:b/>
        </w:rPr>
        <w:t>Point Woronzof Park</w:t>
      </w:r>
      <w:r>
        <w:rPr>
          <w:rFonts w:asciiTheme="majorHAnsi" w:hAnsiTheme="majorHAnsi"/>
        </w:rPr>
        <w:t xml:space="preserve"> has been</w:t>
      </w:r>
      <w:r w:rsidRPr="007D1BBA">
        <w:rPr>
          <w:rFonts w:asciiTheme="majorHAnsi" w:hAnsiTheme="majorHAnsi"/>
        </w:rPr>
        <w:t xml:space="preserve"> </w:t>
      </w:r>
      <w:r w:rsidRPr="0030775D">
        <w:rPr>
          <w:rFonts w:asciiTheme="majorHAnsi" w:hAnsiTheme="majorHAnsi"/>
          <w:i/>
        </w:rPr>
        <w:t>dedicated</w:t>
      </w:r>
      <w:r w:rsidRPr="007D1BBA">
        <w:rPr>
          <w:rFonts w:asciiTheme="majorHAnsi" w:hAnsiTheme="majorHAnsi"/>
        </w:rPr>
        <w:t xml:space="preserve"> </w:t>
      </w:r>
      <w:r w:rsidRPr="00B677D8">
        <w:rPr>
          <w:rFonts w:asciiTheme="majorHAnsi" w:hAnsiTheme="majorHAnsi"/>
        </w:rPr>
        <w:t>as a municipal park</w:t>
      </w:r>
      <w:r>
        <w:rPr>
          <w:rFonts w:asciiTheme="majorHAnsi" w:hAnsiTheme="majorHAnsi"/>
        </w:rPr>
        <w:t>,</w:t>
      </w:r>
      <w:r w:rsidRPr="007D1BBA">
        <w:rPr>
          <w:rFonts w:asciiTheme="majorHAnsi" w:hAnsiTheme="majorHAnsi"/>
        </w:rPr>
        <w:t xml:space="preserve"> in a compromise that gave the airport other lands for industrial use.</w:t>
      </w:r>
    </w:p>
    <w:p w14:paraId="1603A6DB" w14:textId="77777777" w:rsidR="00397043" w:rsidRPr="007D1BBA" w:rsidRDefault="00397043" w:rsidP="00397043">
      <w:pPr>
        <w:pStyle w:val="ListParagraph"/>
        <w:numPr>
          <w:ilvl w:val="0"/>
          <w:numId w:val="1"/>
        </w:numPr>
        <w:rPr>
          <w:rFonts w:asciiTheme="majorHAnsi" w:hAnsiTheme="majorHAnsi"/>
        </w:rPr>
      </w:pPr>
      <w:r>
        <w:rPr>
          <w:rFonts w:asciiTheme="majorHAnsi" w:hAnsiTheme="majorHAnsi"/>
        </w:rPr>
        <w:t>The</w:t>
      </w:r>
      <w:r w:rsidRPr="007D1BBA">
        <w:rPr>
          <w:rFonts w:asciiTheme="majorHAnsi" w:hAnsiTheme="majorHAnsi"/>
        </w:rPr>
        <w:t xml:space="preserve"> </w:t>
      </w:r>
      <w:r>
        <w:rPr>
          <w:rFonts w:asciiTheme="majorHAnsi" w:hAnsiTheme="majorHAnsi"/>
        </w:rPr>
        <w:t>other t</w:t>
      </w:r>
      <w:r w:rsidRPr="007D1BBA">
        <w:rPr>
          <w:rFonts w:asciiTheme="majorHAnsi" w:hAnsiTheme="majorHAnsi"/>
        </w:rPr>
        <w:t>ract</w:t>
      </w:r>
      <w:r>
        <w:rPr>
          <w:rFonts w:asciiTheme="majorHAnsi" w:hAnsiTheme="majorHAnsi"/>
          <w:b/>
          <w:color w:val="FF0000"/>
        </w:rPr>
        <w:t xml:space="preserve"> </w:t>
      </w:r>
      <w:r>
        <w:rPr>
          <w:rFonts w:asciiTheme="majorHAnsi" w:hAnsiTheme="majorHAnsi"/>
        </w:rPr>
        <w:t>(on Coastal Trail south of Point Woronzof Park, between park and the extended centerline of Runway 7-25)</w:t>
      </w:r>
      <w:r w:rsidRPr="007D1BBA">
        <w:rPr>
          <w:rFonts w:asciiTheme="majorHAnsi" w:hAnsiTheme="majorHAnsi"/>
        </w:rPr>
        <w:t xml:space="preserve"> provides current and future value to the Coastal trail.  It should not be predetermined as future airport land.</w:t>
      </w:r>
    </w:p>
    <w:p w14:paraId="1FED4BA5" w14:textId="77777777" w:rsidR="00604813" w:rsidRDefault="00604813" w:rsidP="007D1BBA">
      <w:pPr>
        <w:ind w:left="720"/>
        <w:rPr>
          <w:rFonts w:asciiTheme="majorHAnsi" w:hAnsiTheme="majorHAnsi"/>
        </w:rPr>
      </w:pPr>
    </w:p>
    <w:p w14:paraId="6942AB28" w14:textId="77777777" w:rsidR="00A75722" w:rsidRDefault="00A75722" w:rsidP="007D1BBA">
      <w:pPr>
        <w:ind w:left="720"/>
        <w:rPr>
          <w:rFonts w:asciiTheme="majorHAnsi" w:hAnsiTheme="majorHAnsi"/>
        </w:rPr>
      </w:pPr>
    </w:p>
    <w:p w14:paraId="5A9B654D" w14:textId="438B5727" w:rsidR="00604813" w:rsidRPr="009A0770" w:rsidRDefault="00604813" w:rsidP="007D1BBA">
      <w:pPr>
        <w:rPr>
          <w:rFonts w:asciiTheme="majorHAnsi" w:hAnsiTheme="majorHAnsi"/>
          <w:b/>
          <w:sz w:val="26"/>
          <w:szCs w:val="26"/>
        </w:rPr>
      </w:pPr>
      <w:r w:rsidRPr="009A0770">
        <w:rPr>
          <w:rFonts w:asciiTheme="majorHAnsi" w:hAnsiTheme="majorHAnsi"/>
          <w:b/>
          <w:sz w:val="26"/>
          <w:szCs w:val="26"/>
        </w:rPr>
        <w:t>SECTION 3</w:t>
      </w:r>
    </w:p>
    <w:p w14:paraId="168A0FB8" w14:textId="77777777" w:rsidR="00604813" w:rsidRDefault="00604813" w:rsidP="007D1BBA">
      <w:pPr>
        <w:rPr>
          <w:rFonts w:asciiTheme="majorHAnsi" w:hAnsiTheme="majorHAnsi"/>
        </w:rPr>
      </w:pPr>
    </w:p>
    <w:p w14:paraId="2C636F28" w14:textId="1D5F077C" w:rsidR="00CF6C40" w:rsidRDefault="004E6F71" w:rsidP="00BF599D">
      <w:pPr>
        <w:ind w:left="720" w:hanging="720"/>
        <w:rPr>
          <w:rFonts w:asciiTheme="majorHAnsi" w:hAnsiTheme="majorHAnsi"/>
        </w:rPr>
      </w:pPr>
      <w:r w:rsidRPr="004E6F71">
        <w:rPr>
          <w:rFonts w:asciiTheme="majorHAnsi" w:hAnsiTheme="majorHAnsi"/>
          <w:b/>
          <w:color w:val="FF0000"/>
        </w:rPr>
        <w:t xml:space="preserve">14. </w:t>
      </w:r>
      <w:r>
        <w:rPr>
          <w:rFonts w:asciiTheme="majorHAnsi" w:hAnsiTheme="majorHAnsi"/>
          <w:b/>
        </w:rPr>
        <w:t xml:space="preserve"> </w:t>
      </w:r>
      <w:r w:rsidR="0042273E">
        <w:rPr>
          <w:rFonts w:asciiTheme="majorHAnsi" w:hAnsiTheme="majorHAnsi"/>
          <w:b/>
        </w:rPr>
        <w:t>COUNCIL SUPPORT FOR ITEMS in</w:t>
      </w:r>
      <w:r w:rsidR="0042273E" w:rsidRPr="009B7232">
        <w:rPr>
          <w:rFonts w:asciiTheme="majorHAnsi" w:hAnsiTheme="majorHAnsi"/>
          <w:b/>
        </w:rPr>
        <w:t xml:space="preserve"> </w:t>
      </w:r>
      <w:r w:rsidR="0080320E" w:rsidRPr="009B7232">
        <w:rPr>
          <w:rFonts w:asciiTheme="majorHAnsi" w:hAnsiTheme="majorHAnsi"/>
          <w:b/>
        </w:rPr>
        <w:t>Section 3, Table 5</w:t>
      </w:r>
      <w:r w:rsidR="0080320E">
        <w:rPr>
          <w:rFonts w:asciiTheme="majorHAnsi" w:hAnsiTheme="majorHAnsi"/>
          <w:b/>
        </w:rPr>
        <w:t>, Actions Checklist</w:t>
      </w:r>
      <w:r w:rsidR="0080320E" w:rsidRPr="00A37D38">
        <w:rPr>
          <w:rFonts w:asciiTheme="majorHAnsi" w:hAnsiTheme="majorHAnsi"/>
          <w:b/>
        </w:rPr>
        <w:t>:</w:t>
      </w:r>
      <w:r w:rsidR="0080320E">
        <w:rPr>
          <w:rFonts w:asciiTheme="majorHAnsi" w:hAnsiTheme="majorHAnsi"/>
          <w:b/>
        </w:rPr>
        <w:t xml:space="preserve"> </w:t>
      </w:r>
      <w:r w:rsidR="0042273E">
        <w:rPr>
          <w:rFonts w:asciiTheme="majorHAnsi" w:hAnsiTheme="majorHAnsi"/>
          <w:b/>
        </w:rPr>
        <w:t xml:space="preserve"> </w:t>
      </w:r>
      <w:r w:rsidR="00CE68B2" w:rsidRPr="00A37D38">
        <w:rPr>
          <w:rFonts w:asciiTheme="majorHAnsi" w:hAnsiTheme="majorHAnsi"/>
          <w:i/>
        </w:rPr>
        <w:t>We support</w:t>
      </w:r>
      <w:r w:rsidR="00CE68B2">
        <w:rPr>
          <w:rFonts w:asciiTheme="majorHAnsi" w:hAnsiTheme="majorHAnsi"/>
        </w:rPr>
        <w:t xml:space="preserve"> </w:t>
      </w:r>
      <w:r w:rsidR="0042273E">
        <w:rPr>
          <w:rFonts w:asciiTheme="majorHAnsi" w:hAnsiTheme="majorHAnsi"/>
        </w:rPr>
        <w:t xml:space="preserve">the </w:t>
      </w:r>
      <w:r w:rsidR="00CE68B2">
        <w:rPr>
          <w:rFonts w:asciiTheme="majorHAnsi" w:hAnsiTheme="majorHAnsi"/>
        </w:rPr>
        <w:t xml:space="preserve">Action Items listed immediately </w:t>
      </w:r>
      <w:r w:rsidR="00BF599D">
        <w:rPr>
          <w:rFonts w:asciiTheme="majorHAnsi" w:hAnsiTheme="majorHAnsi"/>
        </w:rPr>
        <w:t>below.  (</w:t>
      </w:r>
      <w:r w:rsidR="0042273E">
        <w:rPr>
          <w:rFonts w:asciiTheme="majorHAnsi" w:hAnsiTheme="majorHAnsi"/>
        </w:rPr>
        <w:t>S</w:t>
      </w:r>
      <w:r w:rsidR="00BF599D">
        <w:rPr>
          <w:rFonts w:asciiTheme="majorHAnsi" w:hAnsiTheme="majorHAnsi"/>
        </w:rPr>
        <w:t>uggestions for modifications</w:t>
      </w:r>
      <w:r w:rsidR="0042273E">
        <w:rPr>
          <w:rFonts w:asciiTheme="majorHAnsi" w:hAnsiTheme="majorHAnsi"/>
        </w:rPr>
        <w:t xml:space="preserve"> of action items</w:t>
      </w:r>
      <w:r w:rsidR="00BF599D">
        <w:rPr>
          <w:rFonts w:asciiTheme="majorHAnsi" w:hAnsiTheme="majorHAnsi"/>
        </w:rPr>
        <w:t xml:space="preserve"> </w:t>
      </w:r>
      <w:r w:rsidR="0042273E">
        <w:rPr>
          <w:rFonts w:asciiTheme="majorHAnsi" w:hAnsiTheme="majorHAnsi"/>
        </w:rPr>
        <w:t>follow this list.</w:t>
      </w:r>
      <w:r w:rsidR="00BF599D">
        <w:rPr>
          <w:rFonts w:asciiTheme="majorHAnsi" w:hAnsiTheme="majorHAnsi"/>
        </w:rPr>
        <w:t>)</w:t>
      </w:r>
    </w:p>
    <w:p w14:paraId="2B76020B" w14:textId="77777777" w:rsidR="00CE68B2" w:rsidRDefault="00CE68B2" w:rsidP="00060D37">
      <w:pPr>
        <w:pStyle w:val="ListParagraph"/>
        <w:numPr>
          <w:ilvl w:val="0"/>
          <w:numId w:val="17"/>
        </w:numPr>
        <w:spacing w:before="160"/>
        <w:rPr>
          <w:rFonts w:asciiTheme="majorHAnsi" w:hAnsiTheme="majorHAnsi"/>
        </w:rPr>
      </w:pPr>
      <w:r w:rsidRPr="00CE68B2">
        <w:rPr>
          <w:rFonts w:asciiTheme="majorHAnsi" w:hAnsiTheme="majorHAnsi"/>
          <w:b/>
        </w:rPr>
        <w:t xml:space="preserve">II. Infill and Redevelopment, Item II-1 </w:t>
      </w:r>
      <w:r w:rsidRPr="00CE68B2">
        <w:rPr>
          <w:rFonts w:asciiTheme="majorHAnsi" w:hAnsiTheme="majorHAnsi"/>
        </w:rPr>
        <w:t xml:space="preserve">(page 49):  Ensure that multimodal projects found in transportation plans support Reinvestment Focus Areas. </w:t>
      </w:r>
    </w:p>
    <w:p w14:paraId="2551B2D1" w14:textId="1A189B30" w:rsidR="00CE68B2" w:rsidRPr="00CE68B2" w:rsidRDefault="00CE68B2" w:rsidP="00060D37">
      <w:pPr>
        <w:pStyle w:val="ListParagraph"/>
        <w:numPr>
          <w:ilvl w:val="0"/>
          <w:numId w:val="17"/>
        </w:numPr>
        <w:spacing w:before="160"/>
        <w:rPr>
          <w:rFonts w:asciiTheme="majorHAnsi" w:hAnsiTheme="majorHAnsi"/>
        </w:rPr>
      </w:pPr>
      <w:r w:rsidRPr="00CE68B2">
        <w:rPr>
          <w:rFonts w:asciiTheme="majorHAnsi" w:hAnsiTheme="majorHAnsi"/>
          <w:b/>
        </w:rPr>
        <w:t>III. Centers and Corridors, Item III-4</w:t>
      </w:r>
      <w:r>
        <w:rPr>
          <w:rFonts w:asciiTheme="majorHAnsi" w:hAnsiTheme="majorHAnsi"/>
          <w:b/>
        </w:rPr>
        <w:t xml:space="preserve"> </w:t>
      </w:r>
      <w:r>
        <w:rPr>
          <w:rFonts w:asciiTheme="majorHAnsi" w:hAnsiTheme="majorHAnsi"/>
        </w:rPr>
        <w:t>(page 49):</w:t>
      </w:r>
      <w:r w:rsidRPr="00CE68B2">
        <w:rPr>
          <w:rFonts w:asciiTheme="majorHAnsi" w:hAnsiTheme="majorHAnsi"/>
        </w:rPr>
        <w:t xml:space="preserve">  Focus redevelopment assistance efforts on designated catalytic sites within centers and RFAs.</w:t>
      </w:r>
    </w:p>
    <w:p w14:paraId="4A45CF3F" w14:textId="79A16E9C" w:rsidR="00CE68B2" w:rsidRPr="00CE68B2" w:rsidRDefault="00CE68B2" w:rsidP="00060D37">
      <w:pPr>
        <w:pStyle w:val="ListParagraph"/>
        <w:numPr>
          <w:ilvl w:val="0"/>
          <w:numId w:val="17"/>
        </w:numPr>
        <w:spacing w:before="160"/>
        <w:rPr>
          <w:rFonts w:asciiTheme="majorHAnsi" w:hAnsiTheme="majorHAnsi"/>
        </w:rPr>
      </w:pPr>
      <w:r w:rsidRPr="00CE68B2">
        <w:rPr>
          <w:rFonts w:asciiTheme="majorHAnsi" w:hAnsiTheme="majorHAnsi"/>
          <w:b/>
        </w:rPr>
        <w:t>V. Coordinated and Focused Public Investment, Item V-2</w:t>
      </w:r>
      <w:r>
        <w:rPr>
          <w:rFonts w:asciiTheme="majorHAnsi" w:hAnsiTheme="majorHAnsi"/>
        </w:rPr>
        <w:t xml:space="preserve"> (page 51):</w:t>
      </w:r>
      <w:r w:rsidRPr="00CE68B2">
        <w:rPr>
          <w:rFonts w:asciiTheme="majorHAnsi" w:hAnsiTheme="majorHAnsi"/>
        </w:rPr>
        <w:t xml:space="preserve"> Develop a method for estimating and including Return on Investment (ROI) in CIP criteria.</w:t>
      </w:r>
    </w:p>
    <w:p w14:paraId="3947A2AD" w14:textId="013F2046" w:rsidR="00D87EC8" w:rsidRPr="00D87EC8" w:rsidRDefault="00CE68B2" w:rsidP="00D87EC8">
      <w:pPr>
        <w:pStyle w:val="ListParagraph"/>
        <w:numPr>
          <w:ilvl w:val="0"/>
          <w:numId w:val="17"/>
        </w:numPr>
        <w:spacing w:before="160"/>
        <w:rPr>
          <w:rFonts w:asciiTheme="majorHAnsi" w:hAnsiTheme="majorHAnsi"/>
        </w:rPr>
      </w:pPr>
      <w:r w:rsidRPr="00CE68B2">
        <w:rPr>
          <w:rFonts w:asciiTheme="majorHAnsi" w:hAnsiTheme="majorHAnsi"/>
          <w:b/>
        </w:rPr>
        <w:t>V. Coordinated and Focused Public Investment, Item V-3</w:t>
      </w:r>
      <w:r>
        <w:rPr>
          <w:rFonts w:asciiTheme="majorHAnsi" w:hAnsiTheme="majorHAnsi"/>
          <w:b/>
        </w:rPr>
        <w:t xml:space="preserve"> </w:t>
      </w:r>
      <w:r>
        <w:rPr>
          <w:rFonts w:asciiTheme="majorHAnsi" w:hAnsiTheme="majorHAnsi"/>
        </w:rPr>
        <w:t>(page 51):</w:t>
      </w:r>
      <w:r w:rsidRPr="00CE68B2">
        <w:rPr>
          <w:rFonts w:asciiTheme="majorHAnsi" w:hAnsiTheme="majorHAnsi"/>
        </w:rPr>
        <w:t xml:space="preserve">  Apply the CIP criteria and ROI model to public investments on private projects.</w:t>
      </w:r>
    </w:p>
    <w:p w14:paraId="0C38A782" w14:textId="6DC5BEFF" w:rsidR="00D87EC8" w:rsidRPr="00D87EC8" w:rsidRDefault="00D87EC8" w:rsidP="00D87EC8">
      <w:pPr>
        <w:pStyle w:val="ListParagraph"/>
        <w:numPr>
          <w:ilvl w:val="0"/>
          <w:numId w:val="17"/>
        </w:numPr>
        <w:rPr>
          <w:rFonts w:asciiTheme="majorHAnsi" w:hAnsiTheme="majorHAnsi"/>
          <w:b/>
          <w:i/>
        </w:rPr>
      </w:pPr>
      <w:r w:rsidRPr="00D87EC8">
        <w:rPr>
          <w:rFonts w:asciiTheme="majorHAnsi" w:hAnsiTheme="majorHAnsi"/>
          <w:b/>
        </w:rPr>
        <w:t>VI. Transportation Coordination</w:t>
      </w:r>
      <w:r w:rsidRPr="00D87EC8">
        <w:rPr>
          <w:rFonts w:asciiTheme="majorHAnsi" w:hAnsiTheme="majorHAnsi"/>
          <w:b/>
          <w:color w:val="D00EED"/>
        </w:rPr>
        <w:t xml:space="preserve"> </w:t>
      </w:r>
      <w:r w:rsidRPr="00D87EC8">
        <w:rPr>
          <w:rFonts w:asciiTheme="majorHAnsi" w:hAnsiTheme="majorHAnsi"/>
        </w:rPr>
        <w:t>(page 52),</w:t>
      </w:r>
      <w:r w:rsidRPr="00D87EC8">
        <w:rPr>
          <w:rFonts w:asciiTheme="majorHAnsi" w:hAnsiTheme="majorHAnsi"/>
          <w:color w:val="D00EED"/>
        </w:rPr>
        <w:t xml:space="preserve"> </w:t>
      </w:r>
      <w:r w:rsidRPr="00D87EC8">
        <w:rPr>
          <w:rFonts w:asciiTheme="majorHAnsi" w:hAnsiTheme="majorHAnsi"/>
          <w:i/>
        </w:rPr>
        <w:t>General comment:</w:t>
      </w:r>
      <w:r w:rsidRPr="00D87EC8">
        <w:rPr>
          <w:rFonts w:asciiTheme="majorHAnsi" w:hAnsiTheme="majorHAnsi"/>
          <w:color w:val="D00EED"/>
        </w:rPr>
        <w:t xml:space="preserve">  </w:t>
      </w:r>
      <w:r w:rsidRPr="00D87EC8">
        <w:rPr>
          <w:rFonts w:asciiTheme="majorHAnsi" w:hAnsiTheme="majorHAnsi"/>
        </w:rPr>
        <w:t xml:space="preserve">We support infrastructure that promotes infill and redevelopment, gives a high, long-term return on public investment, and </w:t>
      </w:r>
      <w:r w:rsidRPr="00D87EC8">
        <w:rPr>
          <w:rFonts w:asciiTheme="majorHAnsi" w:hAnsiTheme="majorHAnsi"/>
          <w:i/>
        </w:rPr>
        <w:t>ensures a sustainable, healthy natural setting.</w:t>
      </w:r>
    </w:p>
    <w:p w14:paraId="62B1F899" w14:textId="29CF3786" w:rsidR="004C52E8" w:rsidRPr="004C52E8" w:rsidRDefault="004C52E8" w:rsidP="004C52E8">
      <w:pPr>
        <w:pStyle w:val="ListParagraph"/>
        <w:numPr>
          <w:ilvl w:val="0"/>
          <w:numId w:val="17"/>
        </w:numPr>
        <w:rPr>
          <w:rFonts w:asciiTheme="majorHAnsi" w:hAnsiTheme="majorHAnsi"/>
        </w:rPr>
      </w:pPr>
      <w:r w:rsidRPr="004C52E8">
        <w:rPr>
          <w:rFonts w:asciiTheme="majorHAnsi" w:hAnsiTheme="majorHAnsi"/>
          <w:b/>
        </w:rPr>
        <w:t>III. Compatible Land Use, Item VIII-6</w:t>
      </w:r>
      <w:r w:rsidRPr="004C52E8">
        <w:rPr>
          <w:rFonts w:asciiTheme="majorHAnsi" w:hAnsiTheme="majorHAnsi"/>
        </w:rPr>
        <w:t xml:space="preserve"> </w:t>
      </w:r>
      <w:r w:rsidR="00EA3627" w:rsidRPr="004C52E8">
        <w:rPr>
          <w:rFonts w:asciiTheme="majorHAnsi" w:hAnsiTheme="majorHAnsi"/>
        </w:rPr>
        <w:t>(page</w:t>
      </w:r>
      <w:r w:rsidRPr="004C52E8">
        <w:rPr>
          <w:rFonts w:asciiTheme="majorHAnsi" w:hAnsiTheme="majorHAnsi"/>
        </w:rPr>
        <w:t xml:space="preserve"> 54):</w:t>
      </w:r>
      <w:r w:rsidRPr="004C52E8">
        <w:rPr>
          <w:rFonts w:asciiTheme="majorHAnsi" w:hAnsiTheme="majorHAnsi"/>
          <w:color w:val="D00EED"/>
        </w:rPr>
        <w:t xml:space="preserve"> </w:t>
      </w:r>
      <w:r w:rsidRPr="004C52E8">
        <w:rPr>
          <w:rFonts w:asciiTheme="majorHAnsi" w:hAnsiTheme="majorHAnsi"/>
          <w:i/>
          <w:color w:val="D00EED"/>
        </w:rPr>
        <w:t xml:space="preserve"> </w:t>
      </w:r>
      <w:r w:rsidRPr="004C52E8">
        <w:rPr>
          <w:rFonts w:asciiTheme="majorHAnsi" w:hAnsiTheme="majorHAnsi"/>
        </w:rPr>
        <w:t>We support planning studies to evaluate and maintain the value of the scenic viewsheds</w:t>
      </w:r>
      <w:r w:rsidRPr="00A17161">
        <w:rPr>
          <w:rFonts w:asciiTheme="majorHAnsi" w:hAnsiTheme="majorHAnsi"/>
          <w:i/>
        </w:rPr>
        <w:t>.</w:t>
      </w:r>
    </w:p>
    <w:p w14:paraId="246D6AAB" w14:textId="2D741622" w:rsidR="001C6C43" w:rsidRDefault="004C3A2B" w:rsidP="00060D37">
      <w:pPr>
        <w:pStyle w:val="ListParagraph"/>
        <w:numPr>
          <w:ilvl w:val="0"/>
          <w:numId w:val="25"/>
        </w:numPr>
        <w:spacing w:before="160"/>
        <w:rPr>
          <w:rFonts w:asciiTheme="majorHAnsi" w:hAnsiTheme="majorHAnsi"/>
        </w:rPr>
      </w:pPr>
      <w:r w:rsidRPr="004C3A2B">
        <w:rPr>
          <w:rFonts w:asciiTheme="majorHAnsi" w:hAnsiTheme="majorHAnsi"/>
          <w:b/>
        </w:rPr>
        <w:t>IX. Open S</w:t>
      </w:r>
      <w:r w:rsidR="001C6C43" w:rsidRPr="004C3A2B">
        <w:rPr>
          <w:rFonts w:asciiTheme="majorHAnsi" w:hAnsiTheme="majorHAnsi"/>
          <w:b/>
        </w:rPr>
        <w:t xml:space="preserve">pace and Greenbelts, Item </w:t>
      </w:r>
      <w:r w:rsidRPr="004C3A2B">
        <w:rPr>
          <w:rFonts w:asciiTheme="majorHAnsi" w:hAnsiTheme="majorHAnsi"/>
          <w:b/>
        </w:rPr>
        <w:t>IX-2</w:t>
      </w:r>
      <w:r>
        <w:rPr>
          <w:rFonts w:asciiTheme="majorHAnsi" w:hAnsiTheme="majorHAnsi"/>
        </w:rPr>
        <w:t xml:space="preserve"> (page 54)</w:t>
      </w:r>
      <w:r w:rsidRPr="004C3A2B">
        <w:rPr>
          <w:rFonts w:asciiTheme="majorHAnsi" w:hAnsiTheme="majorHAnsi"/>
          <w:b/>
        </w:rPr>
        <w:t>:</w:t>
      </w:r>
      <w:r>
        <w:rPr>
          <w:rFonts w:asciiTheme="majorHAnsi" w:hAnsiTheme="majorHAnsi"/>
        </w:rPr>
        <w:t xml:space="preserve">  Pursue State and Federal grants . . . to fund restoration or acquisition of creek </w:t>
      </w:r>
      <w:r w:rsidR="00EA3627">
        <w:rPr>
          <w:rFonts w:asciiTheme="majorHAnsi" w:hAnsiTheme="majorHAnsi"/>
        </w:rPr>
        <w:t>corridors</w:t>
      </w:r>
      <w:r>
        <w:rPr>
          <w:rFonts w:asciiTheme="majorHAnsi" w:hAnsiTheme="majorHAnsi"/>
        </w:rPr>
        <w:t xml:space="preserve"> and wetlands . . . </w:t>
      </w:r>
    </w:p>
    <w:p w14:paraId="6AC113CD" w14:textId="39959A6F" w:rsidR="004C3A2B" w:rsidRPr="004C3A2B" w:rsidRDefault="002245C5" w:rsidP="004C3A2B">
      <w:pPr>
        <w:pStyle w:val="ListParagraph"/>
        <w:numPr>
          <w:ilvl w:val="0"/>
          <w:numId w:val="34"/>
        </w:numPr>
        <w:ind w:left="1080"/>
        <w:rPr>
          <w:rFonts w:asciiTheme="majorHAnsi" w:hAnsiTheme="majorHAnsi"/>
        </w:rPr>
      </w:pPr>
      <w:r>
        <w:rPr>
          <w:rFonts w:asciiTheme="majorHAnsi" w:hAnsiTheme="majorHAnsi"/>
        </w:rPr>
        <w:t>This is c</w:t>
      </w:r>
      <w:r w:rsidR="004C3A2B" w:rsidRPr="007D1BBA">
        <w:rPr>
          <w:rFonts w:asciiTheme="majorHAnsi" w:hAnsiTheme="majorHAnsi"/>
        </w:rPr>
        <w:t xml:space="preserve">onsistent with several </w:t>
      </w:r>
      <w:r w:rsidR="004C3A2B">
        <w:rPr>
          <w:rFonts w:asciiTheme="majorHAnsi" w:hAnsiTheme="majorHAnsi"/>
        </w:rPr>
        <w:t xml:space="preserve">Anchorage </w:t>
      </w:r>
      <w:r w:rsidR="004C3A2B" w:rsidRPr="007D1BBA">
        <w:rPr>
          <w:rFonts w:asciiTheme="majorHAnsi" w:hAnsiTheme="majorHAnsi"/>
        </w:rPr>
        <w:t xml:space="preserve">2020 </w:t>
      </w:r>
      <w:r w:rsidR="00D0412E">
        <w:rPr>
          <w:rFonts w:asciiTheme="majorHAnsi" w:hAnsiTheme="majorHAnsi"/>
        </w:rPr>
        <w:t>p</w:t>
      </w:r>
      <w:r w:rsidR="004C3A2B" w:rsidRPr="007D1BBA">
        <w:rPr>
          <w:rFonts w:asciiTheme="majorHAnsi" w:hAnsiTheme="majorHAnsi"/>
        </w:rPr>
        <w:t xml:space="preserve">olicies: </w:t>
      </w:r>
      <w:r w:rsidR="004C3A2B">
        <w:rPr>
          <w:rFonts w:asciiTheme="majorHAnsi" w:hAnsiTheme="majorHAnsi"/>
        </w:rPr>
        <w:t xml:space="preserve"> </w:t>
      </w:r>
      <w:r w:rsidR="004C3A2B" w:rsidRPr="004C3A2B">
        <w:rPr>
          <w:rFonts w:asciiTheme="majorHAnsi" w:hAnsiTheme="majorHAnsi"/>
        </w:rPr>
        <w:t>69 - preserve important wetlands</w:t>
      </w:r>
      <w:r w:rsidR="004C3A2B">
        <w:rPr>
          <w:rFonts w:asciiTheme="majorHAnsi" w:hAnsiTheme="majorHAnsi"/>
        </w:rPr>
        <w:t xml:space="preserve">; </w:t>
      </w:r>
      <w:r w:rsidR="004C3A2B" w:rsidRPr="004C3A2B">
        <w:rPr>
          <w:rFonts w:asciiTheme="majorHAnsi" w:hAnsiTheme="majorHAnsi"/>
        </w:rPr>
        <w:t>70 – protect and restore ecological and functions of Anchorage’s aquatic resources</w:t>
      </w:r>
      <w:r w:rsidR="004C3A2B">
        <w:rPr>
          <w:rFonts w:asciiTheme="majorHAnsi" w:hAnsiTheme="majorHAnsi"/>
        </w:rPr>
        <w:t>;</w:t>
      </w:r>
      <w:r w:rsidR="004C3A2B" w:rsidRPr="004C3A2B">
        <w:rPr>
          <w:rFonts w:asciiTheme="majorHAnsi" w:hAnsiTheme="majorHAnsi"/>
        </w:rPr>
        <w:t xml:space="preserve"> </w:t>
      </w:r>
      <w:r>
        <w:rPr>
          <w:rFonts w:asciiTheme="majorHAnsi" w:hAnsiTheme="majorHAnsi"/>
        </w:rPr>
        <w:t>u</w:t>
      </w:r>
      <w:r w:rsidR="004C3A2B" w:rsidRPr="004C3A2B">
        <w:rPr>
          <w:rFonts w:asciiTheme="majorHAnsi" w:hAnsiTheme="majorHAnsi"/>
        </w:rPr>
        <w:t xml:space="preserve">se wetlands to manage drainage and improve water quality </w:t>
      </w:r>
    </w:p>
    <w:p w14:paraId="0C21A06D" w14:textId="26941C17" w:rsidR="004C3A2B" w:rsidRPr="007D1BBA" w:rsidRDefault="004C3A2B" w:rsidP="004C3A2B">
      <w:pPr>
        <w:pStyle w:val="ListParagraph"/>
        <w:numPr>
          <w:ilvl w:val="1"/>
          <w:numId w:val="25"/>
        </w:numPr>
        <w:ind w:left="1080"/>
        <w:rPr>
          <w:rFonts w:asciiTheme="majorHAnsi" w:hAnsiTheme="majorHAnsi"/>
        </w:rPr>
      </w:pPr>
      <w:r w:rsidRPr="007D1BBA">
        <w:rPr>
          <w:rFonts w:asciiTheme="majorHAnsi" w:hAnsiTheme="majorHAnsi"/>
        </w:rPr>
        <w:t>Consistent with HDP policies to provide a built/green infrastructure with natural drainage ways</w:t>
      </w:r>
      <w:r w:rsidR="0002083E">
        <w:rPr>
          <w:rFonts w:asciiTheme="majorHAnsi" w:hAnsiTheme="majorHAnsi"/>
        </w:rPr>
        <w:t>, which are kept connected across property lines,</w:t>
      </w:r>
      <w:r w:rsidRPr="007D1BBA">
        <w:rPr>
          <w:rFonts w:asciiTheme="majorHAnsi" w:hAnsiTheme="majorHAnsi"/>
        </w:rPr>
        <w:t xml:space="preserve"> and </w:t>
      </w:r>
      <w:r w:rsidR="0002083E">
        <w:rPr>
          <w:rFonts w:asciiTheme="majorHAnsi" w:hAnsiTheme="majorHAnsi"/>
        </w:rPr>
        <w:t>natural run</w:t>
      </w:r>
      <w:r w:rsidRPr="007D1BBA">
        <w:rPr>
          <w:rFonts w:asciiTheme="majorHAnsi" w:hAnsiTheme="majorHAnsi"/>
        </w:rPr>
        <w:t>off into wetlands</w:t>
      </w:r>
    </w:p>
    <w:p w14:paraId="0114403B" w14:textId="77777777" w:rsidR="004C3A2B" w:rsidRDefault="004C3A2B" w:rsidP="004C52E8">
      <w:pPr>
        <w:pStyle w:val="ListParagraph"/>
        <w:numPr>
          <w:ilvl w:val="0"/>
          <w:numId w:val="34"/>
        </w:numPr>
        <w:ind w:left="1080"/>
        <w:rPr>
          <w:rFonts w:asciiTheme="majorHAnsi" w:hAnsiTheme="majorHAnsi"/>
        </w:rPr>
      </w:pPr>
      <w:r w:rsidRPr="007D1BBA">
        <w:rPr>
          <w:rFonts w:asciiTheme="majorHAnsi" w:hAnsiTheme="majorHAnsi"/>
        </w:rPr>
        <w:t>Consistent with several Parks Plan policies to protect or acquire creek greenbelts, specifically along Rabbit Creek, Little Rabbit Creek, Little Survival Creek and Potter Creek</w:t>
      </w:r>
    </w:p>
    <w:p w14:paraId="1B065CA0" w14:textId="67CEA625" w:rsidR="0002083E" w:rsidRDefault="0002083E" w:rsidP="004C52E8">
      <w:pPr>
        <w:pStyle w:val="ListParagraph"/>
        <w:numPr>
          <w:ilvl w:val="0"/>
          <w:numId w:val="34"/>
        </w:numPr>
        <w:ind w:left="1080"/>
        <w:rPr>
          <w:rFonts w:asciiTheme="majorHAnsi" w:hAnsiTheme="majorHAnsi"/>
        </w:rPr>
      </w:pPr>
      <w:r>
        <w:rPr>
          <w:rFonts w:asciiTheme="majorHAnsi" w:hAnsiTheme="majorHAnsi"/>
        </w:rPr>
        <w:t xml:space="preserve">Should </w:t>
      </w:r>
      <w:r w:rsidR="00EA3627">
        <w:rPr>
          <w:rFonts w:asciiTheme="majorHAnsi" w:hAnsiTheme="majorHAnsi"/>
        </w:rPr>
        <w:t>include</w:t>
      </w:r>
      <w:r>
        <w:rPr>
          <w:rFonts w:asciiTheme="majorHAnsi" w:hAnsiTheme="majorHAnsi"/>
        </w:rPr>
        <w:t xml:space="preserve"> rehabilitation of streamside and wetland vegetation, if compromised, to improve habitats, water retention, and filtration</w:t>
      </w:r>
    </w:p>
    <w:p w14:paraId="6743CCB2" w14:textId="16B759F6" w:rsidR="00E23002" w:rsidRPr="00E23002" w:rsidRDefault="004C3A2B" w:rsidP="00E23002">
      <w:pPr>
        <w:pStyle w:val="ListParagraph"/>
        <w:numPr>
          <w:ilvl w:val="0"/>
          <w:numId w:val="39"/>
        </w:numPr>
        <w:rPr>
          <w:rFonts w:asciiTheme="majorHAnsi" w:hAnsiTheme="majorHAnsi"/>
        </w:rPr>
      </w:pPr>
      <w:r w:rsidRPr="00E23002">
        <w:rPr>
          <w:rFonts w:asciiTheme="majorHAnsi" w:hAnsiTheme="majorHAnsi"/>
          <w:b/>
        </w:rPr>
        <w:t>IX. Open Space and Greenbelts,</w:t>
      </w:r>
      <w:r w:rsidR="0002083E">
        <w:rPr>
          <w:rFonts w:asciiTheme="majorHAnsi" w:hAnsiTheme="majorHAnsi"/>
          <w:b/>
        </w:rPr>
        <w:t xml:space="preserve"> </w:t>
      </w:r>
      <w:r w:rsidR="00CE68B2" w:rsidRPr="00E23002">
        <w:rPr>
          <w:rFonts w:asciiTheme="majorHAnsi" w:hAnsiTheme="majorHAnsi"/>
          <w:b/>
        </w:rPr>
        <w:t>IX</w:t>
      </w:r>
      <w:r w:rsidR="0042273E" w:rsidRPr="00E23002">
        <w:rPr>
          <w:rFonts w:asciiTheme="majorHAnsi" w:hAnsiTheme="majorHAnsi"/>
          <w:b/>
        </w:rPr>
        <w:t>-5</w:t>
      </w:r>
      <w:r w:rsidRPr="00E23002">
        <w:rPr>
          <w:rFonts w:asciiTheme="majorHAnsi" w:hAnsiTheme="majorHAnsi"/>
        </w:rPr>
        <w:t xml:space="preserve"> (page 54)</w:t>
      </w:r>
      <w:r w:rsidR="0042273E" w:rsidRPr="00E23002">
        <w:rPr>
          <w:rFonts w:asciiTheme="majorHAnsi" w:hAnsiTheme="majorHAnsi"/>
          <w:b/>
        </w:rPr>
        <w:t>.</w:t>
      </w:r>
      <w:r w:rsidR="00CE68B2" w:rsidRPr="00E23002">
        <w:rPr>
          <w:rFonts w:asciiTheme="majorHAnsi" w:hAnsiTheme="majorHAnsi"/>
          <w:b/>
          <w:color w:val="0000FF"/>
        </w:rPr>
        <w:t xml:space="preserve"> </w:t>
      </w:r>
      <w:r w:rsidR="00CE68B2" w:rsidRPr="00E23002">
        <w:rPr>
          <w:rFonts w:asciiTheme="majorHAnsi" w:hAnsiTheme="majorHAnsi"/>
        </w:rPr>
        <w:t>Analyze and remedy deficiencies of parks and natural areas in under-served neighborhoods</w:t>
      </w:r>
      <w:r w:rsidR="00E23002" w:rsidRPr="00E23002">
        <w:rPr>
          <w:rFonts w:asciiTheme="majorHAnsi" w:hAnsiTheme="majorHAnsi"/>
          <w:b/>
        </w:rPr>
        <w:t xml:space="preserve">.  </w:t>
      </w:r>
    </w:p>
    <w:p w14:paraId="6CF05C1E" w14:textId="5D98A9E6" w:rsidR="00E23002" w:rsidRPr="00E23002" w:rsidRDefault="00E23002" w:rsidP="00E23002">
      <w:pPr>
        <w:pStyle w:val="ListParagraph"/>
        <w:numPr>
          <w:ilvl w:val="0"/>
          <w:numId w:val="39"/>
        </w:numPr>
        <w:rPr>
          <w:rFonts w:asciiTheme="majorHAnsi" w:hAnsiTheme="majorHAnsi"/>
        </w:rPr>
      </w:pPr>
      <w:r w:rsidRPr="00E23002">
        <w:rPr>
          <w:rFonts w:asciiTheme="majorHAnsi" w:hAnsiTheme="majorHAnsi"/>
          <w:b/>
        </w:rPr>
        <w:t>IX. Open Space and Greenbelts, Item IX-4</w:t>
      </w:r>
      <w:r w:rsidRPr="00E23002">
        <w:rPr>
          <w:rFonts w:asciiTheme="majorHAnsi" w:hAnsiTheme="majorHAnsi"/>
        </w:rPr>
        <w:t xml:space="preserve"> (page 54):  </w:t>
      </w:r>
      <w:r w:rsidRPr="00E23002">
        <w:rPr>
          <w:rFonts w:asciiTheme="majorHAnsi" w:hAnsiTheme="majorHAnsi"/>
          <w:i/>
        </w:rPr>
        <w:t>We suppor</w:t>
      </w:r>
      <w:r w:rsidR="00F45489">
        <w:rPr>
          <w:rFonts w:asciiTheme="majorHAnsi" w:hAnsiTheme="majorHAnsi"/>
          <w:i/>
        </w:rPr>
        <w:t>t the housekeeping measure of re</w:t>
      </w:r>
      <w:r w:rsidRPr="00E23002">
        <w:rPr>
          <w:rFonts w:asciiTheme="majorHAnsi" w:hAnsiTheme="majorHAnsi"/>
          <w:i/>
        </w:rPr>
        <w:t xml:space="preserve">zoning dedicated parks that still have a residential or other zoning.  </w:t>
      </w:r>
      <w:r w:rsidRPr="00E23002">
        <w:rPr>
          <w:rFonts w:asciiTheme="majorHAnsi" w:hAnsiTheme="majorHAnsi"/>
        </w:rPr>
        <w:t>Some dedicated parks should be rezoned PR district, and some T-zoned lands to PLI.</w:t>
      </w:r>
    </w:p>
    <w:p w14:paraId="5C0AE687" w14:textId="77E97D1C" w:rsidR="00E23002" w:rsidRPr="007D1BBA" w:rsidRDefault="00F45489" w:rsidP="00E23002">
      <w:pPr>
        <w:pStyle w:val="ListParagraph"/>
        <w:numPr>
          <w:ilvl w:val="0"/>
          <w:numId w:val="38"/>
        </w:numPr>
        <w:ind w:left="1080"/>
        <w:rPr>
          <w:rFonts w:asciiTheme="majorHAnsi" w:hAnsiTheme="majorHAnsi"/>
        </w:rPr>
      </w:pPr>
      <w:r>
        <w:rPr>
          <w:rFonts w:asciiTheme="majorHAnsi" w:hAnsiTheme="majorHAnsi"/>
        </w:rPr>
        <w:t>The re</w:t>
      </w:r>
      <w:r w:rsidR="00E23002" w:rsidRPr="007D1BBA">
        <w:rPr>
          <w:rFonts w:asciiTheme="majorHAnsi" w:hAnsiTheme="majorHAnsi"/>
        </w:rPr>
        <w:t xml:space="preserve">zoning of parks is consistent with the intent to manage them for parks.  </w:t>
      </w:r>
    </w:p>
    <w:p w14:paraId="293ABE28" w14:textId="77777777" w:rsidR="00E23002" w:rsidRPr="007D1BBA" w:rsidRDefault="00E23002" w:rsidP="00E23002">
      <w:pPr>
        <w:pStyle w:val="ListParagraph"/>
        <w:numPr>
          <w:ilvl w:val="0"/>
          <w:numId w:val="38"/>
        </w:numPr>
        <w:ind w:left="1080"/>
        <w:rPr>
          <w:rFonts w:asciiTheme="majorHAnsi" w:hAnsiTheme="majorHAnsi"/>
        </w:rPr>
      </w:pPr>
      <w:r w:rsidRPr="007D1BBA">
        <w:rPr>
          <w:rFonts w:asciiTheme="majorHAnsi" w:hAnsiTheme="majorHAnsi"/>
        </w:rPr>
        <w:t xml:space="preserve">If these parks retain other zoning, the lot-line setbacks, building guidelines, and other elements of that other zoning will still apply.  </w:t>
      </w:r>
    </w:p>
    <w:p w14:paraId="4D9DDAB3" w14:textId="77777777" w:rsidR="00E23002" w:rsidRPr="007D1BBA" w:rsidRDefault="00E23002" w:rsidP="00E23002">
      <w:pPr>
        <w:pStyle w:val="ListParagraph"/>
        <w:numPr>
          <w:ilvl w:val="0"/>
          <w:numId w:val="38"/>
        </w:numPr>
        <w:ind w:left="1080"/>
        <w:rPr>
          <w:rFonts w:asciiTheme="majorHAnsi" w:hAnsiTheme="majorHAnsi"/>
        </w:rPr>
      </w:pPr>
      <w:r>
        <w:rPr>
          <w:rFonts w:asciiTheme="majorHAnsi" w:hAnsiTheme="majorHAnsi"/>
        </w:rPr>
        <w:t>If not rezoned according to actual use, t</w:t>
      </w:r>
      <w:r w:rsidRPr="007D1BBA">
        <w:rPr>
          <w:rFonts w:asciiTheme="majorHAnsi" w:hAnsiTheme="majorHAnsi"/>
        </w:rPr>
        <w:t xml:space="preserve">he parks may be targeted for a “land grab” for another use. </w:t>
      </w:r>
    </w:p>
    <w:p w14:paraId="1ABF304F" w14:textId="77777777" w:rsidR="00575863" w:rsidRDefault="00575863" w:rsidP="00BF599D">
      <w:pPr>
        <w:ind w:left="720" w:hanging="720"/>
        <w:rPr>
          <w:rFonts w:asciiTheme="majorHAnsi" w:hAnsiTheme="majorHAnsi"/>
        </w:rPr>
      </w:pPr>
    </w:p>
    <w:p w14:paraId="44164019" w14:textId="3A28EDF8" w:rsidR="00BF599D" w:rsidRPr="00CC2590" w:rsidRDefault="0042273E" w:rsidP="00BF599D">
      <w:pPr>
        <w:rPr>
          <w:rFonts w:asciiTheme="majorHAnsi" w:hAnsiTheme="majorHAnsi"/>
        </w:rPr>
      </w:pPr>
      <w:r>
        <w:rPr>
          <w:rFonts w:asciiTheme="majorHAnsi" w:hAnsiTheme="majorHAnsi"/>
          <w:b/>
        </w:rPr>
        <w:lastRenderedPageBreak/>
        <w:t>SUGGESTIONS FOR MODIFICATIONS</w:t>
      </w:r>
      <w:r w:rsidRPr="009B7232">
        <w:rPr>
          <w:rFonts w:asciiTheme="majorHAnsi" w:hAnsiTheme="majorHAnsi"/>
          <w:b/>
        </w:rPr>
        <w:t xml:space="preserve"> </w:t>
      </w:r>
      <w:r>
        <w:rPr>
          <w:rFonts w:asciiTheme="majorHAnsi" w:hAnsiTheme="majorHAnsi"/>
          <w:b/>
        </w:rPr>
        <w:t xml:space="preserve">OF ITEMS in </w:t>
      </w:r>
      <w:r w:rsidR="0080320E" w:rsidRPr="009B7232">
        <w:rPr>
          <w:rFonts w:asciiTheme="majorHAnsi" w:hAnsiTheme="majorHAnsi"/>
          <w:b/>
        </w:rPr>
        <w:t>Section 3, Table 5</w:t>
      </w:r>
      <w:r w:rsidR="0080320E">
        <w:rPr>
          <w:rFonts w:asciiTheme="majorHAnsi" w:hAnsiTheme="majorHAnsi"/>
          <w:b/>
        </w:rPr>
        <w:t>, Actions Checklist</w:t>
      </w:r>
      <w:r w:rsidR="0080320E" w:rsidRPr="00A37D38">
        <w:rPr>
          <w:rFonts w:asciiTheme="majorHAnsi" w:hAnsiTheme="majorHAnsi"/>
          <w:b/>
        </w:rPr>
        <w:t>:</w:t>
      </w:r>
      <w:r w:rsidR="0080320E">
        <w:rPr>
          <w:rFonts w:asciiTheme="majorHAnsi" w:hAnsiTheme="majorHAnsi"/>
          <w:b/>
        </w:rPr>
        <w:t xml:space="preserve"> </w:t>
      </w:r>
      <w:r w:rsidR="00CC2590">
        <w:rPr>
          <w:rFonts w:asciiTheme="majorHAnsi" w:hAnsiTheme="majorHAnsi"/>
        </w:rPr>
        <w:t xml:space="preserve">We support many of the following items if modified to reflect concerns and problems in our area or throughout the city.  We also suggest </w:t>
      </w:r>
      <w:r w:rsidR="00E059CE">
        <w:rPr>
          <w:rFonts w:asciiTheme="majorHAnsi" w:hAnsiTheme="majorHAnsi"/>
        </w:rPr>
        <w:t>three</w:t>
      </w:r>
      <w:r w:rsidR="00CC2590">
        <w:rPr>
          <w:rFonts w:asciiTheme="majorHAnsi" w:hAnsiTheme="majorHAnsi"/>
        </w:rPr>
        <w:t xml:space="preserve"> new </w:t>
      </w:r>
      <w:r w:rsidR="00420889">
        <w:rPr>
          <w:rFonts w:asciiTheme="majorHAnsi" w:hAnsiTheme="majorHAnsi"/>
        </w:rPr>
        <w:t>Action Item</w:t>
      </w:r>
      <w:r w:rsidR="00F45489">
        <w:rPr>
          <w:rFonts w:asciiTheme="majorHAnsi" w:hAnsiTheme="majorHAnsi"/>
        </w:rPr>
        <w:t>s</w:t>
      </w:r>
      <w:r w:rsidR="00CC2590">
        <w:rPr>
          <w:rFonts w:asciiTheme="majorHAnsi" w:hAnsiTheme="majorHAnsi"/>
        </w:rPr>
        <w:t>.</w:t>
      </w:r>
    </w:p>
    <w:p w14:paraId="515BF5DF" w14:textId="77777777" w:rsidR="00A37D38" w:rsidRDefault="00A37D38" w:rsidP="00BF599D">
      <w:pPr>
        <w:rPr>
          <w:rFonts w:asciiTheme="majorHAnsi" w:hAnsiTheme="majorHAnsi"/>
        </w:rPr>
      </w:pPr>
    </w:p>
    <w:p w14:paraId="406BB8CA" w14:textId="1A8980B0" w:rsidR="00CE68B2" w:rsidRDefault="004E6F71" w:rsidP="00CE68B2">
      <w:pPr>
        <w:ind w:left="720" w:hanging="720"/>
        <w:rPr>
          <w:rFonts w:asciiTheme="majorHAnsi" w:hAnsiTheme="majorHAnsi"/>
        </w:rPr>
      </w:pPr>
      <w:r>
        <w:rPr>
          <w:rFonts w:asciiTheme="majorHAnsi" w:hAnsiTheme="majorHAnsi"/>
          <w:b/>
          <w:color w:val="FF0000"/>
        </w:rPr>
        <w:t>15.</w:t>
      </w:r>
      <w:r w:rsidR="00CE68B2" w:rsidRPr="00CF6C40">
        <w:rPr>
          <w:rFonts w:asciiTheme="majorHAnsi" w:hAnsiTheme="majorHAnsi"/>
          <w:b/>
          <w:color w:val="FF0000"/>
        </w:rPr>
        <w:t xml:space="preserve"> </w:t>
      </w:r>
      <w:r w:rsidR="00CE68B2" w:rsidRPr="00CE68B2">
        <w:rPr>
          <w:rFonts w:asciiTheme="majorHAnsi" w:hAnsiTheme="majorHAnsi"/>
          <w:b/>
        </w:rPr>
        <w:t xml:space="preserve"> IV. Housing and Neighborhoods, Item IV-1</w:t>
      </w:r>
      <w:r w:rsidR="00CE68B2" w:rsidRPr="0042273E">
        <w:rPr>
          <w:rFonts w:asciiTheme="majorHAnsi" w:hAnsiTheme="majorHAnsi"/>
        </w:rPr>
        <w:t xml:space="preserve"> (page 50):</w:t>
      </w:r>
      <w:r w:rsidR="00CE68B2">
        <w:rPr>
          <w:rFonts w:asciiTheme="majorHAnsi" w:hAnsiTheme="majorHAnsi"/>
          <w:color w:val="BA11E2"/>
        </w:rPr>
        <w:t xml:space="preserve"> </w:t>
      </w:r>
      <w:r w:rsidR="00CE68B2">
        <w:rPr>
          <w:rFonts w:asciiTheme="majorHAnsi" w:hAnsiTheme="majorHAnsi"/>
        </w:rPr>
        <w:t xml:space="preserve"> We support this item, </w:t>
      </w:r>
      <w:r w:rsidR="00CE68B2" w:rsidRPr="00315481">
        <w:rPr>
          <w:rFonts w:asciiTheme="majorHAnsi" w:hAnsiTheme="majorHAnsi"/>
          <w:i/>
        </w:rPr>
        <w:t>with the following modification</w:t>
      </w:r>
      <w:r w:rsidR="00CE68B2">
        <w:rPr>
          <w:rFonts w:asciiTheme="majorHAnsi" w:hAnsiTheme="majorHAnsi"/>
        </w:rPr>
        <w:t xml:space="preserve">:  “Conserve residential lands by restricting </w:t>
      </w:r>
      <w:r w:rsidR="00EA3627">
        <w:rPr>
          <w:rFonts w:asciiTheme="majorHAnsi" w:hAnsiTheme="majorHAnsi"/>
        </w:rPr>
        <w:t>rezoning</w:t>
      </w:r>
      <w:r w:rsidR="00CE68B2">
        <w:rPr>
          <w:rFonts w:asciiTheme="majorHAnsi" w:hAnsiTheme="majorHAnsi"/>
        </w:rPr>
        <w:t xml:space="preserve"> </w:t>
      </w:r>
      <w:r w:rsidR="00CE68B2">
        <w:rPr>
          <w:rFonts w:asciiTheme="majorHAnsi" w:hAnsiTheme="majorHAnsi"/>
          <w:u w:val="single"/>
        </w:rPr>
        <w:t>from residential to other development types</w:t>
      </w:r>
      <w:r w:rsidR="00CE68B2">
        <w:rPr>
          <w:rFonts w:asciiTheme="majorHAnsi" w:hAnsiTheme="majorHAnsi"/>
        </w:rPr>
        <w:t xml:space="preserve"> or conversion of housing to other uses.”  (</w:t>
      </w:r>
      <w:r w:rsidR="00CE68B2" w:rsidRPr="00CE68B2">
        <w:rPr>
          <w:rFonts w:asciiTheme="majorHAnsi" w:hAnsiTheme="majorHAnsi"/>
          <w:i/>
        </w:rPr>
        <w:t>Note</w:t>
      </w:r>
      <w:r w:rsidR="00CE68B2">
        <w:rPr>
          <w:rFonts w:asciiTheme="majorHAnsi" w:hAnsiTheme="majorHAnsi"/>
        </w:rPr>
        <w:t xml:space="preserve">:  there may be some residential-zoned marginal lands that should be </w:t>
      </w:r>
      <w:r w:rsidR="00CE68B2" w:rsidRPr="0002083E">
        <w:rPr>
          <w:rFonts w:asciiTheme="majorHAnsi" w:hAnsiTheme="majorHAnsi"/>
          <w:i/>
        </w:rPr>
        <w:t>rezoned as parks or natural areas</w:t>
      </w:r>
      <w:r w:rsidR="00CE68B2">
        <w:rPr>
          <w:rFonts w:asciiTheme="majorHAnsi" w:hAnsiTheme="majorHAnsi"/>
        </w:rPr>
        <w:t>, for conservation of natural habitats or water flow.)</w:t>
      </w:r>
    </w:p>
    <w:p w14:paraId="19987569" w14:textId="77777777" w:rsidR="00353610" w:rsidRDefault="00353610" w:rsidP="00CE68B2">
      <w:pPr>
        <w:ind w:left="720" w:hanging="720"/>
        <w:rPr>
          <w:rFonts w:asciiTheme="majorHAnsi" w:hAnsiTheme="majorHAnsi"/>
        </w:rPr>
      </w:pPr>
    </w:p>
    <w:p w14:paraId="212CDCBC" w14:textId="64AD23ED" w:rsidR="00353610" w:rsidRDefault="004E6F71" w:rsidP="00170A53">
      <w:pPr>
        <w:ind w:left="720" w:hanging="720"/>
        <w:rPr>
          <w:rFonts w:asciiTheme="majorHAnsi" w:hAnsiTheme="majorHAnsi"/>
          <w:u w:val="single"/>
        </w:rPr>
      </w:pPr>
      <w:r>
        <w:rPr>
          <w:rFonts w:asciiTheme="majorHAnsi" w:hAnsiTheme="majorHAnsi"/>
          <w:b/>
          <w:color w:val="FF0000"/>
        </w:rPr>
        <w:t>16.</w:t>
      </w:r>
      <w:r w:rsidR="00353610" w:rsidRPr="00353610">
        <w:rPr>
          <w:rFonts w:asciiTheme="majorHAnsi" w:hAnsiTheme="majorHAnsi"/>
          <w:b/>
        </w:rPr>
        <w:t xml:space="preserve"> </w:t>
      </w:r>
      <w:r w:rsidR="00353610">
        <w:rPr>
          <w:rFonts w:asciiTheme="majorHAnsi" w:hAnsiTheme="majorHAnsi"/>
          <w:b/>
        </w:rPr>
        <w:t xml:space="preserve"> IV.  Housing and Neighborhoods</w:t>
      </w:r>
      <w:r w:rsidR="00353610">
        <w:rPr>
          <w:rFonts w:asciiTheme="majorHAnsi" w:hAnsiTheme="majorHAnsi"/>
        </w:rPr>
        <w:t xml:space="preserve"> (page 50-51): </w:t>
      </w:r>
      <w:r w:rsidR="00353610" w:rsidRPr="004C52E8">
        <w:rPr>
          <w:rFonts w:asciiTheme="majorHAnsi" w:hAnsiTheme="majorHAnsi"/>
          <w:b/>
          <w:i/>
        </w:rPr>
        <w:t>Add new Action Item</w:t>
      </w:r>
      <w:r w:rsidR="00353610" w:rsidRPr="004C52E8">
        <w:rPr>
          <w:rFonts w:asciiTheme="majorHAnsi" w:hAnsiTheme="majorHAnsi"/>
          <w:b/>
        </w:rPr>
        <w:t>:</w:t>
      </w:r>
      <w:r w:rsidR="00353610">
        <w:rPr>
          <w:rFonts w:asciiTheme="majorHAnsi" w:hAnsiTheme="majorHAnsi"/>
          <w:b/>
        </w:rPr>
        <w:t xml:space="preserve">  </w:t>
      </w:r>
      <w:r w:rsidR="00353610">
        <w:rPr>
          <w:rFonts w:asciiTheme="majorHAnsi" w:hAnsiTheme="majorHAnsi"/>
          <w:u w:val="single"/>
        </w:rPr>
        <w:t>In rezoning of</w:t>
      </w:r>
      <w:r w:rsidR="00353610" w:rsidRPr="00353610">
        <w:rPr>
          <w:rFonts w:asciiTheme="majorHAnsi" w:hAnsiTheme="majorHAnsi"/>
          <w:u w:val="single"/>
        </w:rPr>
        <w:t xml:space="preserve"> Legacy Pointe </w:t>
      </w:r>
      <w:r w:rsidR="00580D9B">
        <w:rPr>
          <w:rFonts w:asciiTheme="majorHAnsi" w:hAnsiTheme="majorHAnsi"/>
          <w:u w:val="single"/>
        </w:rPr>
        <w:t>(</w:t>
      </w:r>
      <w:r w:rsidR="00353610" w:rsidRPr="00353610">
        <w:rPr>
          <w:rFonts w:asciiTheme="majorHAnsi" w:hAnsiTheme="majorHAnsi"/>
          <w:u w:val="single"/>
        </w:rPr>
        <w:t>south Hillside</w:t>
      </w:r>
      <w:r w:rsidR="00580D9B">
        <w:rPr>
          <w:rFonts w:asciiTheme="majorHAnsi" w:hAnsiTheme="majorHAnsi"/>
          <w:u w:val="single"/>
        </w:rPr>
        <w:t>)</w:t>
      </w:r>
      <w:r w:rsidR="00353610" w:rsidRPr="00353610">
        <w:rPr>
          <w:rFonts w:asciiTheme="majorHAnsi" w:hAnsiTheme="majorHAnsi"/>
          <w:u w:val="single"/>
        </w:rPr>
        <w:t xml:space="preserve"> </w:t>
      </w:r>
      <w:r w:rsidR="00353610">
        <w:rPr>
          <w:rFonts w:asciiTheme="majorHAnsi" w:hAnsiTheme="majorHAnsi"/>
          <w:u w:val="single"/>
        </w:rPr>
        <w:t>to Residential</w:t>
      </w:r>
      <w:r w:rsidR="00353610" w:rsidRPr="00353610">
        <w:rPr>
          <w:rFonts w:asciiTheme="majorHAnsi" w:hAnsiTheme="majorHAnsi"/>
          <w:u w:val="single"/>
        </w:rPr>
        <w:t xml:space="preserve">, </w:t>
      </w:r>
      <w:r w:rsidR="00170A53">
        <w:rPr>
          <w:rFonts w:asciiTheme="majorHAnsi" w:hAnsiTheme="majorHAnsi"/>
          <w:u w:val="single"/>
        </w:rPr>
        <w:t xml:space="preserve">require large lots, and </w:t>
      </w:r>
      <w:r w:rsidR="00353610" w:rsidRPr="00353610">
        <w:rPr>
          <w:rFonts w:asciiTheme="majorHAnsi" w:hAnsiTheme="majorHAnsi"/>
          <w:u w:val="single"/>
        </w:rPr>
        <w:t xml:space="preserve">include a Special Limitation for a Master Plan that </w:t>
      </w:r>
      <w:r w:rsidR="00170A53">
        <w:rPr>
          <w:rFonts w:asciiTheme="majorHAnsi" w:hAnsiTheme="majorHAnsi"/>
          <w:u w:val="single"/>
        </w:rPr>
        <w:t>demonstrates how developers will</w:t>
      </w:r>
      <w:r w:rsidR="00353610" w:rsidRPr="00353610">
        <w:rPr>
          <w:rFonts w:asciiTheme="majorHAnsi" w:hAnsiTheme="majorHAnsi"/>
          <w:u w:val="single"/>
        </w:rPr>
        <w:t xml:space="preserve"> maint</w:t>
      </w:r>
      <w:r w:rsidR="00170A53">
        <w:rPr>
          <w:rFonts w:asciiTheme="majorHAnsi" w:hAnsiTheme="majorHAnsi"/>
          <w:u w:val="single"/>
        </w:rPr>
        <w:t>ain</w:t>
      </w:r>
      <w:r w:rsidR="00353610" w:rsidRPr="00353610">
        <w:rPr>
          <w:rFonts w:asciiTheme="majorHAnsi" w:hAnsiTheme="majorHAnsi"/>
          <w:u w:val="single"/>
        </w:rPr>
        <w:t xml:space="preserve"> natural </w:t>
      </w:r>
      <w:r w:rsidR="00170A53">
        <w:rPr>
          <w:rFonts w:asciiTheme="majorHAnsi" w:hAnsiTheme="majorHAnsi"/>
          <w:u w:val="single"/>
        </w:rPr>
        <w:t xml:space="preserve">wetlands, </w:t>
      </w:r>
      <w:r w:rsidR="00353610" w:rsidRPr="00353610">
        <w:rPr>
          <w:rFonts w:asciiTheme="majorHAnsi" w:hAnsiTheme="majorHAnsi"/>
          <w:u w:val="single"/>
        </w:rPr>
        <w:t>water flow</w:t>
      </w:r>
      <w:r w:rsidR="00170A53">
        <w:rPr>
          <w:rFonts w:asciiTheme="majorHAnsi" w:hAnsiTheme="majorHAnsi"/>
          <w:u w:val="single"/>
        </w:rPr>
        <w:t>,</w:t>
      </w:r>
      <w:r w:rsidR="00353610" w:rsidRPr="00353610">
        <w:rPr>
          <w:rFonts w:asciiTheme="majorHAnsi" w:hAnsiTheme="majorHAnsi"/>
          <w:u w:val="single"/>
        </w:rPr>
        <w:t xml:space="preserve"> </w:t>
      </w:r>
      <w:r w:rsidR="00580D9B">
        <w:rPr>
          <w:rFonts w:asciiTheme="majorHAnsi" w:hAnsiTheme="majorHAnsi"/>
          <w:u w:val="single"/>
        </w:rPr>
        <w:t xml:space="preserve">natural connections of watercourses, </w:t>
      </w:r>
      <w:r w:rsidR="00353610" w:rsidRPr="00353610">
        <w:rPr>
          <w:rFonts w:asciiTheme="majorHAnsi" w:hAnsiTheme="majorHAnsi"/>
          <w:u w:val="single"/>
        </w:rPr>
        <w:t xml:space="preserve">and </w:t>
      </w:r>
      <w:r w:rsidR="00580D9B">
        <w:rPr>
          <w:rFonts w:asciiTheme="majorHAnsi" w:hAnsiTheme="majorHAnsi"/>
          <w:u w:val="single"/>
        </w:rPr>
        <w:t xml:space="preserve">natural </w:t>
      </w:r>
      <w:r w:rsidR="00353610" w:rsidRPr="00353610">
        <w:rPr>
          <w:rFonts w:asciiTheme="majorHAnsi" w:hAnsiTheme="majorHAnsi"/>
          <w:u w:val="single"/>
        </w:rPr>
        <w:t>drainage</w:t>
      </w:r>
      <w:r w:rsidR="00353610">
        <w:rPr>
          <w:rFonts w:asciiTheme="majorHAnsi" w:hAnsiTheme="majorHAnsi"/>
        </w:rPr>
        <w:t>.</w:t>
      </w:r>
    </w:p>
    <w:p w14:paraId="510494D0" w14:textId="7FAEBF7A" w:rsidR="00170A53" w:rsidRPr="00170A53" w:rsidRDefault="00170A53" w:rsidP="00170A53">
      <w:pPr>
        <w:pStyle w:val="ListParagraph"/>
        <w:numPr>
          <w:ilvl w:val="0"/>
          <w:numId w:val="41"/>
        </w:numPr>
        <w:rPr>
          <w:rFonts w:asciiTheme="majorHAnsi" w:hAnsiTheme="majorHAnsi"/>
          <w:u w:val="single"/>
        </w:rPr>
      </w:pPr>
      <w:r>
        <w:rPr>
          <w:rFonts w:asciiTheme="majorHAnsi" w:hAnsiTheme="majorHAnsi"/>
        </w:rPr>
        <w:t>Much of the Legacy Pointe tract is wetland, and its water (ground water, overland flow, and small creeks) is an important water source for Potter Marsh.</w:t>
      </w:r>
    </w:p>
    <w:p w14:paraId="7F9CF8B8" w14:textId="77777777" w:rsidR="00CE68B2" w:rsidRDefault="00CE68B2" w:rsidP="00CE68B2">
      <w:pPr>
        <w:rPr>
          <w:rFonts w:asciiTheme="majorHAnsi" w:hAnsiTheme="majorHAnsi"/>
        </w:rPr>
      </w:pPr>
    </w:p>
    <w:p w14:paraId="67DF8AF8" w14:textId="275D7595" w:rsidR="00CE68B2" w:rsidRDefault="004E6F71" w:rsidP="00CE68B2">
      <w:pPr>
        <w:ind w:left="720" w:hanging="720"/>
        <w:rPr>
          <w:rFonts w:asciiTheme="majorHAnsi" w:hAnsiTheme="majorHAnsi"/>
        </w:rPr>
      </w:pPr>
      <w:r>
        <w:rPr>
          <w:rFonts w:asciiTheme="majorHAnsi" w:hAnsiTheme="majorHAnsi"/>
          <w:b/>
          <w:color w:val="FF0000"/>
        </w:rPr>
        <w:t xml:space="preserve">17. </w:t>
      </w:r>
      <w:r w:rsidR="00CF6C40">
        <w:rPr>
          <w:rFonts w:asciiTheme="majorHAnsi" w:hAnsiTheme="majorHAnsi"/>
          <w:b/>
        </w:rPr>
        <w:t xml:space="preserve"> </w:t>
      </w:r>
      <w:r w:rsidR="00CE68B2" w:rsidRPr="00CE68B2">
        <w:rPr>
          <w:rFonts w:asciiTheme="majorHAnsi" w:hAnsiTheme="majorHAnsi"/>
          <w:b/>
        </w:rPr>
        <w:t xml:space="preserve">V. Coordinated and Focused Public Investment, Item V-6 </w:t>
      </w:r>
      <w:r w:rsidR="00CE68B2" w:rsidRPr="00CE68B2">
        <w:rPr>
          <w:rFonts w:asciiTheme="majorHAnsi" w:hAnsiTheme="majorHAnsi"/>
        </w:rPr>
        <w:t xml:space="preserve">(page 51): </w:t>
      </w:r>
      <w:r w:rsidR="00CE68B2">
        <w:rPr>
          <w:rFonts w:asciiTheme="majorHAnsi" w:hAnsiTheme="majorHAnsi"/>
        </w:rPr>
        <w:t xml:space="preserve"> </w:t>
      </w:r>
      <w:r w:rsidR="00126665" w:rsidRPr="00C35A09">
        <w:rPr>
          <w:rFonts w:asciiTheme="majorHAnsi" w:hAnsiTheme="majorHAnsi"/>
          <w:i/>
        </w:rPr>
        <w:t>This item should be modified</w:t>
      </w:r>
      <w:r w:rsidR="00126665">
        <w:rPr>
          <w:rFonts w:asciiTheme="majorHAnsi" w:hAnsiTheme="majorHAnsi"/>
        </w:rPr>
        <w:t>:  “</w:t>
      </w:r>
      <w:r w:rsidR="00CE68B2" w:rsidRPr="00CE68B2">
        <w:rPr>
          <w:rFonts w:asciiTheme="majorHAnsi" w:hAnsiTheme="majorHAnsi"/>
        </w:rPr>
        <w:t>Evaluate the parameters and feasibility of a m</w:t>
      </w:r>
      <w:r w:rsidR="00126665">
        <w:rPr>
          <w:rFonts w:asciiTheme="majorHAnsi" w:hAnsiTheme="majorHAnsi"/>
        </w:rPr>
        <w:t>unicipal storm water utility to address extreme runoff events</w:t>
      </w:r>
      <w:r w:rsidR="00126665" w:rsidRPr="00F45489">
        <w:rPr>
          <w:rFonts w:asciiTheme="majorHAnsi" w:hAnsiTheme="majorHAnsi"/>
        </w:rPr>
        <w:t xml:space="preserve">; </w:t>
      </w:r>
      <w:r w:rsidR="00126665" w:rsidRPr="00126665">
        <w:rPr>
          <w:rFonts w:asciiTheme="majorHAnsi" w:hAnsiTheme="majorHAnsi"/>
          <w:u w:val="single"/>
        </w:rPr>
        <w:t>however, any system should not export normal water flows outside of natural watersheds</w:t>
      </w:r>
      <w:r w:rsidR="00126665">
        <w:rPr>
          <w:rFonts w:asciiTheme="majorHAnsi" w:hAnsiTheme="majorHAnsi"/>
        </w:rPr>
        <w:t>.</w:t>
      </w:r>
    </w:p>
    <w:p w14:paraId="3F5CA4C1" w14:textId="6856125B" w:rsidR="00CE68B2" w:rsidRPr="00CE68B2" w:rsidRDefault="00CE68B2" w:rsidP="00CE68B2">
      <w:pPr>
        <w:pStyle w:val="ListParagraph"/>
        <w:numPr>
          <w:ilvl w:val="0"/>
          <w:numId w:val="20"/>
        </w:numPr>
        <w:rPr>
          <w:rFonts w:asciiTheme="majorHAnsi" w:hAnsiTheme="majorHAnsi"/>
        </w:rPr>
      </w:pPr>
      <w:r>
        <w:rPr>
          <w:rFonts w:asciiTheme="majorHAnsi" w:hAnsiTheme="majorHAnsi"/>
        </w:rPr>
        <w:t xml:space="preserve">There are serious </w:t>
      </w:r>
      <w:r w:rsidR="0042273E">
        <w:rPr>
          <w:rFonts w:asciiTheme="majorHAnsi" w:hAnsiTheme="majorHAnsi"/>
        </w:rPr>
        <w:t xml:space="preserve">water-related </w:t>
      </w:r>
      <w:r>
        <w:rPr>
          <w:rFonts w:asciiTheme="majorHAnsi" w:hAnsiTheme="majorHAnsi"/>
        </w:rPr>
        <w:t>problems on the Hillside with potentially conflicting solutions.</w:t>
      </w:r>
    </w:p>
    <w:p w14:paraId="4A8018E3" w14:textId="3FB0F3D3" w:rsidR="00CE68B2" w:rsidRPr="00CE68B2" w:rsidRDefault="00CE68B2" w:rsidP="00CE68B2">
      <w:pPr>
        <w:pStyle w:val="ListParagraph"/>
        <w:numPr>
          <w:ilvl w:val="0"/>
          <w:numId w:val="19"/>
        </w:numPr>
        <w:rPr>
          <w:rFonts w:asciiTheme="majorHAnsi" w:hAnsiTheme="majorHAnsi"/>
        </w:rPr>
      </w:pPr>
      <w:r w:rsidRPr="00CE68B2">
        <w:rPr>
          <w:rFonts w:asciiTheme="majorHAnsi" w:hAnsiTheme="majorHAnsi"/>
        </w:rPr>
        <w:t xml:space="preserve">We support the concept of this item, </w:t>
      </w:r>
      <w:r w:rsidRPr="00CE68B2">
        <w:rPr>
          <w:rFonts w:asciiTheme="majorHAnsi" w:hAnsiTheme="majorHAnsi"/>
          <w:i/>
        </w:rPr>
        <w:t>if it addresses</w:t>
      </w:r>
      <w:r w:rsidRPr="00CE68B2">
        <w:rPr>
          <w:rFonts w:asciiTheme="majorHAnsi" w:hAnsiTheme="majorHAnsi"/>
        </w:rPr>
        <w:t xml:space="preserve"> </w:t>
      </w:r>
      <w:r w:rsidRPr="00CE68B2">
        <w:rPr>
          <w:rFonts w:asciiTheme="majorHAnsi" w:hAnsiTheme="majorHAnsi"/>
          <w:i/>
        </w:rPr>
        <w:t>extreme runoff events.</w:t>
      </w:r>
      <w:r w:rsidR="0042273E">
        <w:rPr>
          <w:rFonts w:asciiTheme="majorHAnsi" w:hAnsiTheme="majorHAnsi"/>
        </w:rPr>
        <w:t xml:space="preserve">  However, a </w:t>
      </w:r>
      <w:r w:rsidR="00EA3627">
        <w:rPr>
          <w:rFonts w:asciiTheme="majorHAnsi" w:hAnsiTheme="majorHAnsi"/>
        </w:rPr>
        <w:t>storm water</w:t>
      </w:r>
      <w:r w:rsidR="0042273E">
        <w:rPr>
          <w:rFonts w:asciiTheme="majorHAnsi" w:hAnsiTheme="majorHAnsi"/>
        </w:rPr>
        <w:t xml:space="preserve"> system</w:t>
      </w:r>
      <w:r w:rsidRPr="00CE68B2">
        <w:rPr>
          <w:rFonts w:asciiTheme="majorHAnsi" w:hAnsiTheme="majorHAnsi"/>
        </w:rPr>
        <w:t xml:space="preserve"> must be designed </w:t>
      </w:r>
      <w:r w:rsidRPr="00126665">
        <w:rPr>
          <w:rFonts w:asciiTheme="majorHAnsi" w:hAnsiTheme="majorHAnsi"/>
        </w:rPr>
        <w:t>to</w:t>
      </w:r>
      <w:r w:rsidR="00126665">
        <w:rPr>
          <w:rFonts w:asciiTheme="majorHAnsi" w:hAnsiTheme="majorHAnsi"/>
        </w:rPr>
        <w:t xml:space="preserve"> maintain </w:t>
      </w:r>
      <w:r w:rsidR="0002083E" w:rsidRPr="0002083E">
        <w:rPr>
          <w:rFonts w:asciiTheme="majorHAnsi" w:hAnsiTheme="majorHAnsi"/>
          <w:i/>
        </w:rPr>
        <w:t>natural water flow</w:t>
      </w:r>
      <w:r w:rsidR="0002083E">
        <w:rPr>
          <w:rFonts w:asciiTheme="majorHAnsi" w:hAnsiTheme="majorHAnsi"/>
        </w:rPr>
        <w:t xml:space="preserve">s insofar as practical, and to maintain </w:t>
      </w:r>
      <w:r w:rsidR="00126665">
        <w:rPr>
          <w:rFonts w:asciiTheme="majorHAnsi" w:hAnsiTheme="majorHAnsi"/>
        </w:rPr>
        <w:t xml:space="preserve">water inputs to </w:t>
      </w:r>
      <w:r w:rsidR="00EA3627">
        <w:rPr>
          <w:rFonts w:asciiTheme="majorHAnsi" w:hAnsiTheme="majorHAnsi"/>
        </w:rPr>
        <w:t>wildlife</w:t>
      </w:r>
      <w:r w:rsidR="00126665">
        <w:rPr>
          <w:rFonts w:asciiTheme="majorHAnsi" w:hAnsiTheme="majorHAnsi"/>
        </w:rPr>
        <w:t xml:space="preserve"> habitats</w:t>
      </w:r>
      <w:r w:rsidR="00126665">
        <w:rPr>
          <w:rFonts w:asciiTheme="majorHAnsi" w:hAnsiTheme="majorHAnsi"/>
          <w:i/>
        </w:rPr>
        <w:t>, especially the</w:t>
      </w:r>
      <w:r>
        <w:rPr>
          <w:rFonts w:asciiTheme="majorHAnsi" w:hAnsiTheme="majorHAnsi"/>
          <w:i/>
        </w:rPr>
        <w:t xml:space="preserve"> Potter Marsh wildlife refuge</w:t>
      </w:r>
      <w:r w:rsidRPr="00CE68B2">
        <w:rPr>
          <w:rFonts w:asciiTheme="majorHAnsi" w:hAnsiTheme="majorHAnsi"/>
          <w:i/>
        </w:rPr>
        <w:t>.</w:t>
      </w:r>
      <w:r w:rsidRPr="00CE68B2">
        <w:rPr>
          <w:rFonts w:asciiTheme="majorHAnsi" w:hAnsiTheme="majorHAnsi"/>
        </w:rPr>
        <w:t xml:space="preserve"> </w:t>
      </w:r>
    </w:p>
    <w:p w14:paraId="109FBED2" w14:textId="2DC94299" w:rsidR="00CE68B2" w:rsidRPr="00CE68B2" w:rsidRDefault="00CE68B2" w:rsidP="00CE68B2">
      <w:pPr>
        <w:pStyle w:val="ListParagraph"/>
        <w:numPr>
          <w:ilvl w:val="0"/>
          <w:numId w:val="18"/>
        </w:numPr>
        <w:rPr>
          <w:rFonts w:asciiTheme="majorHAnsi" w:hAnsiTheme="majorHAnsi"/>
        </w:rPr>
      </w:pPr>
      <w:r>
        <w:rPr>
          <w:rFonts w:asciiTheme="majorHAnsi" w:hAnsiTheme="majorHAnsi"/>
        </w:rPr>
        <w:t>T</w:t>
      </w:r>
      <w:r w:rsidRPr="00CE68B2">
        <w:rPr>
          <w:rFonts w:asciiTheme="majorHAnsi" w:hAnsiTheme="majorHAnsi"/>
        </w:rPr>
        <w:t>he HDP</w:t>
      </w:r>
      <w:r w:rsidRPr="00CE68B2">
        <w:rPr>
          <w:rFonts w:asciiTheme="majorHAnsi" w:hAnsiTheme="majorHAnsi"/>
          <w:i/>
        </w:rPr>
        <w:t xml:space="preserve"> </w:t>
      </w:r>
      <w:r w:rsidRPr="00CE68B2">
        <w:rPr>
          <w:rFonts w:asciiTheme="majorHAnsi" w:hAnsiTheme="majorHAnsi"/>
        </w:rPr>
        <w:t xml:space="preserve">calls for a Hillside drainage </w:t>
      </w:r>
      <w:r w:rsidR="00802127">
        <w:rPr>
          <w:rFonts w:asciiTheme="majorHAnsi" w:hAnsiTheme="majorHAnsi"/>
        </w:rPr>
        <w:t>plan</w:t>
      </w:r>
      <w:r>
        <w:rPr>
          <w:rFonts w:asciiTheme="majorHAnsi" w:hAnsiTheme="majorHAnsi"/>
        </w:rPr>
        <w:t xml:space="preserve">.  </w:t>
      </w:r>
      <w:r w:rsidRPr="00CE68B2">
        <w:rPr>
          <w:rFonts w:asciiTheme="majorHAnsi" w:hAnsiTheme="majorHAnsi"/>
        </w:rPr>
        <w:t>However,</w:t>
      </w:r>
      <w:r w:rsidR="00802127">
        <w:rPr>
          <w:rFonts w:asciiTheme="majorHAnsi" w:hAnsiTheme="majorHAnsi"/>
        </w:rPr>
        <w:t xml:space="preserve"> the same section</w:t>
      </w:r>
      <w:r w:rsidRPr="0042273E">
        <w:rPr>
          <w:rFonts w:asciiTheme="majorHAnsi" w:hAnsiTheme="majorHAnsi"/>
        </w:rPr>
        <w:t xml:space="preserve"> also calls for</w:t>
      </w:r>
      <w:r w:rsidRPr="00CE68B2">
        <w:rPr>
          <w:rFonts w:asciiTheme="majorHAnsi" w:hAnsiTheme="majorHAnsi"/>
          <w:i/>
        </w:rPr>
        <w:t xml:space="preserve"> protecting existing stream and wetland functions, development of watershed plans for the Hillside</w:t>
      </w:r>
      <w:r w:rsidR="00802127">
        <w:rPr>
          <w:rFonts w:asciiTheme="majorHAnsi" w:hAnsiTheme="majorHAnsi"/>
          <w:i/>
        </w:rPr>
        <w:t xml:space="preserve"> (Policy 8-B)</w:t>
      </w:r>
      <w:r w:rsidRPr="00CE68B2">
        <w:rPr>
          <w:rFonts w:asciiTheme="majorHAnsi" w:hAnsiTheme="majorHAnsi"/>
          <w:i/>
        </w:rPr>
        <w:t>, and development of green inf</w:t>
      </w:r>
      <w:r>
        <w:rPr>
          <w:rFonts w:asciiTheme="majorHAnsi" w:hAnsiTheme="majorHAnsi"/>
          <w:i/>
        </w:rPr>
        <w:t>rastructure to ameliorate</w:t>
      </w:r>
      <w:r w:rsidRPr="00CE68B2">
        <w:rPr>
          <w:rFonts w:asciiTheme="majorHAnsi" w:hAnsiTheme="majorHAnsi"/>
          <w:i/>
        </w:rPr>
        <w:t xml:space="preserve"> drainage</w:t>
      </w:r>
      <w:r>
        <w:rPr>
          <w:rFonts w:asciiTheme="majorHAnsi" w:hAnsiTheme="majorHAnsi"/>
          <w:i/>
        </w:rPr>
        <w:t xml:space="preserve"> problems</w:t>
      </w:r>
      <w:r w:rsidRPr="00CE68B2">
        <w:rPr>
          <w:rFonts w:asciiTheme="majorHAnsi" w:hAnsiTheme="majorHAnsi"/>
          <w:i/>
        </w:rPr>
        <w:t>.</w:t>
      </w:r>
    </w:p>
    <w:p w14:paraId="073541CB" w14:textId="77777777" w:rsidR="00BF599D" w:rsidRDefault="00BF599D" w:rsidP="00BF599D">
      <w:pPr>
        <w:rPr>
          <w:rFonts w:asciiTheme="majorHAnsi" w:hAnsiTheme="majorHAnsi"/>
        </w:rPr>
      </w:pPr>
    </w:p>
    <w:p w14:paraId="0161E04C" w14:textId="217D88B3" w:rsidR="00CE68B2" w:rsidRPr="00905B0E" w:rsidRDefault="004E6F71" w:rsidP="00CE68B2">
      <w:pPr>
        <w:ind w:left="720" w:hanging="720"/>
        <w:rPr>
          <w:rFonts w:asciiTheme="majorHAnsi" w:hAnsiTheme="majorHAnsi"/>
        </w:rPr>
      </w:pPr>
      <w:r>
        <w:rPr>
          <w:rFonts w:asciiTheme="majorHAnsi" w:hAnsiTheme="majorHAnsi"/>
          <w:b/>
          <w:color w:val="FF0000"/>
        </w:rPr>
        <w:t>18</w:t>
      </w:r>
      <w:r w:rsidR="00CE68B2" w:rsidRPr="00CE68B2">
        <w:rPr>
          <w:rFonts w:asciiTheme="majorHAnsi" w:hAnsiTheme="majorHAnsi"/>
          <w:b/>
          <w:color w:val="FF0000"/>
        </w:rPr>
        <w:t xml:space="preserve">. </w:t>
      </w:r>
      <w:r w:rsidR="00CE68B2" w:rsidRPr="00CE68B2">
        <w:rPr>
          <w:rFonts w:asciiTheme="majorHAnsi" w:hAnsiTheme="majorHAnsi"/>
          <w:b/>
        </w:rPr>
        <w:t xml:space="preserve"> VIII. Compatible Land Use, Item VIII-</w:t>
      </w:r>
      <w:r w:rsidR="00811459" w:rsidRPr="00CE68B2">
        <w:rPr>
          <w:rFonts w:asciiTheme="majorHAnsi" w:hAnsiTheme="majorHAnsi"/>
          <w:b/>
        </w:rPr>
        <w:t>5</w:t>
      </w:r>
      <w:r w:rsidR="00811459" w:rsidRPr="00CE68B2">
        <w:rPr>
          <w:rFonts w:asciiTheme="majorHAnsi" w:hAnsiTheme="majorHAnsi"/>
        </w:rPr>
        <w:t xml:space="preserve"> (</w:t>
      </w:r>
      <w:r w:rsidR="00CE68B2">
        <w:rPr>
          <w:rFonts w:asciiTheme="majorHAnsi" w:hAnsiTheme="majorHAnsi"/>
        </w:rPr>
        <w:t xml:space="preserve">page 54):  </w:t>
      </w:r>
      <w:r w:rsidR="00CE68B2" w:rsidRPr="00CE68B2">
        <w:rPr>
          <w:rFonts w:asciiTheme="majorHAnsi" w:hAnsiTheme="majorHAnsi"/>
        </w:rPr>
        <w:t xml:space="preserve">We support this item, </w:t>
      </w:r>
      <w:r w:rsidR="00CE68B2" w:rsidRPr="00FB5986">
        <w:rPr>
          <w:rFonts w:asciiTheme="majorHAnsi" w:hAnsiTheme="majorHAnsi"/>
          <w:i/>
        </w:rPr>
        <w:t>with the following modifications</w:t>
      </w:r>
      <w:r w:rsidR="00CE68B2" w:rsidRPr="00CE68B2">
        <w:rPr>
          <w:rFonts w:asciiTheme="majorHAnsi" w:hAnsiTheme="majorHAnsi"/>
        </w:rPr>
        <w:t xml:space="preserve">:  “Conduct </w:t>
      </w:r>
      <w:r w:rsidR="00FB5986" w:rsidRPr="00FB5986">
        <w:rPr>
          <w:rFonts w:asciiTheme="majorHAnsi" w:hAnsiTheme="majorHAnsi"/>
          <w:strike/>
        </w:rPr>
        <w:t>a</w:t>
      </w:r>
      <w:r w:rsidR="00FB5986">
        <w:rPr>
          <w:rFonts w:asciiTheme="majorHAnsi" w:hAnsiTheme="majorHAnsi"/>
        </w:rPr>
        <w:t xml:space="preserve"> </w:t>
      </w:r>
      <w:r w:rsidR="00CE68B2" w:rsidRPr="00CE68B2">
        <w:rPr>
          <w:rFonts w:asciiTheme="majorHAnsi" w:hAnsiTheme="majorHAnsi"/>
        </w:rPr>
        <w:t>valuation</w:t>
      </w:r>
      <w:r w:rsidR="00FB5986">
        <w:rPr>
          <w:rFonts w:asciiTheme="majorHAnsi" w:hAnsiTheme="majorHAnsi"/>
        </w:rPr>
        <w:t xml:space="preserve">, </w:t>
      </w:r>
      <w:r w:rsidR="00FB5986" w:rsidRPr="00FB5986">
        <w:rPr>
          <w:rFonts w:asciiTheme="majorHAnsi" w:hAnsiTheme="majorHAnsi"/>
          <w:u w:val="single"/>
        </w:rPr>
        <w:t>watershed,</w:t>
      </w:r>
      <w:r w:rsidR="00CE68B2" w:rsidRPr="00CE68B2">
        <w:rPr>
          <w:rFonts w:asciiTheme="majorHAnsi" w:hAnsiTheme="majorHAnsi"/>
          <w:u w:val="single"/>
        </w:rPr>
        <w:t xml:space="preserve"> and ecological</w:t>
      </w:r>
      <w:r w:rsidR="00CE68B2" w:rsidRPr="00CE68B2">
        <w:rPr>
          <w:rFonts w:asciiTheme="majorHAnsi" w:hAnsiTheme="majorHAnsi"/>
        </w:rPr>
        <w:t xml:space="preserve"> </w:t>
      </w:r>
      <w:r w:rsidR="00FB5986" w:rsidRPr="00FB5986">
        <w:rPr>
          <w:rFonts w:asciiTheme="majorHAnsi" w:hAnsiTheme="majorHAnsi"/>
          <w:strike/>
        </w:rPr>
        <w:t>study</w:t>
      </w:r>
      <w:r w:rsidR="00FB5986">
        <w:rPr>
          <w:rFonts w:asciiTheme="majorHAnsi" w:hAnsiTheme="majorHAnsi"/>
        </w:rPr>
        <w:t xml:space="preserve"> </w:t>
      </w:r>
      <w:r w:rsidR="00CE68B2" w:rsidRPr="00CE68B2">
        <w:rPr>
          <w:rFonts w:asciiTheme="majorHAnsi" w:hAnsiTheme="majorHAnsi"/>
        </w:rPr>
        <w:t>studie</w:t>
      </w:r>
      <w:r w:rsidR="00CE68B2" w:rsidRPr="00CE68B2">
        <w:rPr>
          <w:rFonts w:asciiTheme="majorHAnsi" w:hAnsiTheme="majorHAnsi"/>
          <w:u w:val="single"/>
        </w:rPr>
        <w:t>s</w:t>
      </w:r>
      <w:r w:rsidR="00CE68B2" w:rsidRPr="00CE68B2">
        <w:rPr>
          <w:rFonts w:asciiTheme="majorHAnsi" w:hAnsiTheme="majorHAnsi"/>
        </w:rPr>
        <w:t xml:space="preserve"> </w:t>
      </w:r>
      <w:r w:rsidR="00FB5986">
        <w:rPr>
          <w:rFonts w:asciiTheme="majorHAnsi" w:hAnsiTheme="majorHAnsi"/>
        </w:rPr>
        <w:t>to determine current watershed and wetland protection, economic value, and land use development impacts.</w:t>
      </w:r>
      <w:r w:rsidR="00905B0E">
        <w:rPr>
          <w:rFonts w:asciiTheme="majorHAnsi" w:hAnsiTheme="majorHAnsi"/>
          <w:b/>
          <w:color w:val="FF0000"/>
          <w:sz w:val="28"/>
          <w:szCs w:val="28"/>
        </w:rPr>
        <w:t xml:space="preserve"> </w:t>
      </w:r>
    </w:p>
    <w:p w14:paraId="0B9CE289" w14:textId="77777777" w:rsidR="009B774A" w:rsidRPr="009B774A" w:rsidRDefault="009B774A" w:rsidP="003C77DD">
      <w:pPr>
        <w:rPr>
          <w:rFonts w:asciiTheme="majorHAnsi" w:hAnsiTheme="majorHAnsi"/>
        </w:rPr>
      </w:pPr>
    </w:p>
    <w:p w14:paraId="0AF5F23F" w14:textId="53725006" w:rsidR="009B774A" w:rsidRPr="009B774A" w:rsidRDefault="004E6F71" w:rsidP="003C77DD">
      <w:pPr>
        <w:ind w:left="720" w:hanging="720"/>
        <w:rPr>
          <w:rFonts w:asciiTheme="majorHAnsi" w:hAnsiTheme="majorHAnsi"/>
        </w:rPr>
      </w:pPr>
      <w:r>
        <w:rPr>
          <w:rFonts w:asciiTheme="majorHAnsi" w:hAnsiTheme="majorHAnsi"/>
          <w:b/>
          <w:color w:val="FF0000"/>
        </w:rPr>
        <w:t>19</w:t>
      </w:r>
      <w:r w:rsidR="009B774A" w:rsidRPr="009B774A">
        <w:rPr>
          <w:rFonts w:asciiTheme="majorHAnsi" w:hAnsiTheme="majorHAnsi"/>
          <w:b/>
          <w:color w:val="FF0000"/>
        </w:rPr>
        <w:t xml:space="preserve">. </w:t>
      </w:r>
      <w:r w:rsidR="009B774A">
        <w:rPr>
          <w:rFonts w:asciiTheme="majorHAnsi" w:hAnsiTheme="majorHAnsi"/>
          <w:b/>
        </w:rPr>
        <w:t xml:space="preserve"> </w:t>
      </w:r>
      <w:r w:rsidR="009B774A" w:rsidRPr="009B774A">
        <w:rPr>
          <w:rFonts w:asciiTheme="majorHAnsi" w:hAnsiTheme="majorHAnsi"/>
          <w:b/>
        </w:rPr>
        <w:t>VIII. Compatible Land Use, Item VIII-7</w:t>
      </w:r>
      <w:r w:rsidR="009B774A" w:rsidRPr="009B774A">
        <w:rPr>
          <w:rFonts w:asciiTheme="majorHAnsi" w:hAnsiTheme="majorHAnsi"/>
        </w:rPr>
        <w:t xml:space="preserve"> (page 54):</w:t>
      </w:r>
      <w:r w:rsidR="009B774A">
        <w:rPr>
          <w:rFonts w:asciiTheme="majorHAnsi" w:hAnsiTheme="majorHAnsi"/>
        </w:rPr>
        <w:t xml:space="preserve">  </w:t>
      </w:r>
      <w:r w:rsidR="009B774A" w:rsidRPr="009B774A">
        <w:rPr>
          <w:rFonts w:asciiTheme="majorHAnsi" w:hAnsiTheme="majorHAnsi"/>
          <w:i/>
        </w:rPr>
        <w:t>We support this item, with the following addition:</w:t>
      </w:r>
      <w:r w:rsidR="009B774A">
        <w:rPr>
          <w:rFonts w:asciiTheme="majorHAnsi" w:hAnsiTheme="majorHAnsi"/>
        </w:rPr>
        <w:t xml:space="preserve"> </w:t>
      </w:r>
      <w:r w:rsidR="009B774A" w:rsidRPr="009B774A">
        <w:rPr>
          <w:rFonts w:asciiTheme="majorHAnsi" w:hAnsiTheme="majorHAnsi"/>
        </w:rPr>
        <w:t xml:space="preserve"> </w:t>
      </w:r>
      <w:r w:rsidR="009B774A">
        <w:rPr>
          <w:rFonts w:asciiTheme="majorHAnsi" w:hAnsiTheme="majorHAnsi"/>
        </w:rPr>
        <w:t>“</w:t>
      </w:r>
      <w:r w:rsidR="009B774A" w:rsidRPr="009B774A">
        <w:rPr>
          <w:rFonts w:asciiTheme="majorHAnsi" w:hAnsiTheme="majorHAnsi"/>
        </w:rPr>
        <w:t xml:space="preserve">Identify development standards and incentives to mitigate </w:t>
      </w:r>
      <w:r w:rsidR="009B774A">
        <w:rPr>
          <w:rFonts w:asciiTheme="majorHAnsi" w:hAnsiTheme="majorHAnsi"/>
        </w:rPr>
        <w:t>impacts to wildlife near wildlife habitat,</w:t>
      </w:r>
      <w:r w:rsidR="009B774A" w:rsidRPr="009B774A">
        <w:rPr>
          <w:rFonts w:asciiTheme="majorHAnsi" w:hAnsiTheme="majorHAnsi"/>
          <w:u w:val="single"/>
        </w:rPr>
        <w:t xml:space="preserve"> including Watershed Plan</w:t>
      </w:r>
      <w:r w:rsidR="00802127">
        <w:rPr>
          <w:rFonts w:asciiTheme="majorHAnsi" w:hAnsiTheme="majorHAnsi"/>
          <w:u w:val="single"/>
        </w:rPr>
        <w:t>s</w:t>
      </w:r>
      <w:r w:rsidR="009B774A" w:rsidRPr="009B774A">
        <w:rPr>
          <w:rFonts w:asciiTheme="majorHAnsi" w:hAnsiTheme="majorHAnsi"/>
          <w:u w:val="single"/>
        </w:rPr>
        <w:t xml:space="preserve"> to inform design of residential and infrastructure development</w:t>
      </w:r>
      <w:r w:rsidR="009B774A">
        <w:rPr>
          <w:rFonts w:asciiTheme="majorHAnsi" w:hAnsiTheme="majorHAnsi"/>
          <w:i/>
        </w:rPr>
        <w:t>”</w:t>
      </w:r>
      <w:r w:rsidR="009B774A" w:rsidRPr="00811459">
        <w:rPr>
          <w:rFonts w:asciiTheme="majorHAnsi" w:hAnsiTheme="majorHAnsi"/>
          <w:i/>
        </w:rPr>
        <w:t>.</w:t>
      </w:r>
      <w:r w:rsidR="009B774A" w:rsidRPr="009B774A">
        <w:rPr>
          <w:rFonts w:asciiTheme="majorHAnsi" w:hAnsiTheme="majorHAnsi"/>
        </w:rPr>
        <w:t xml:space="preserve">  </w:t>
      </w:r>
    </w:p>
    <w:p w14:paraId="7D23AEE7" w14:textId="77777777" w:rsidR="00802127" w:rsidRDefault="009B774A" w:rsidP="009B774A">
      <w:pPr>
        <w:pStyle w:val="ListParagraph"/>
        <w:numPr>
          <w:ilvl w:val="0"/>
          <w:numId w:val="35"/>
        </w:numPr>
        <w:rPr>
          <w:rFonts w:asciiTheme="majorHAnsi" w:hAnsiTheme="majorHAnsi"/>
        </w:rPr>
      </w:pPr>
      <w:r w:rsidRPr="00060D37">
        <w:rPr>
          <w:rFonts w:asciiTheme="majorHAnsi" w:hAnsiTheme="majorHAnsi"/>
        </w:rPr>
        <w:t xml:space="preserve">This item implements </w:t>
      </w:r>
      <w:r w:rsidRPr="00D847F2">
        <w:rPr>
          <w:rFonts w:asciiTheme="majorHAnsi" w:hAnsiTheme="majorHAnsi"/>
        </w:rPr>
        <w:t xml:space="preserve">Anchorage 2020 </w:t>
      </w:r>
      <w:r w:rsidR="00802127">
        <w:rPr>
          <w:rFonts w:asciiTheme="majorHAnsi" w:hAnsiTheme="majorHAnsi"/>
        </w:rPr>
        <w:t>Policies</w:t>
      </w:r>
      <w:r w:rsidRPr="00060D37">
        <w:rPr>
          <w:rFonts w:asciiTheme="majorHAnsi" w:hAnsiTheme="majorHAnsi"/>
        </w:rPr>
        <w:t xml:space="preserve"> 66</w:t>
      </w:r>
      <w:r w:rsidR="00802127">
        <w:rPr>
          <w:rFonts w:asciiTheme="majorHAnsi" w:hAnsiTheme="majorHAnsi"/>
        </w:rPr>
        <w:t>, “A</w:t>
      </w:r>
      <w:r w:rsidRPr="00060D37">
        <w:rPr>
          <w:rFonts w:asciiTheme="majorHAnsi" w:hAnsiTheme="majorHAnsi"/>
        </w:rPr>
        <w:t>ddress fish, wildlife and habitat protecti</w:t>
      </w:r>
      <w:r w:rsidR="00FB5986">
        <w:rPr>
          <w:rFonts w:asciiTheme="majorHAnsi" w:hAnsiTheme="majorHAnsi"/>
        </w:rPr>
        <w:t>on methods in land use planning,</w:t>
      </w:r>
      <w:r w:rsidR="00802127">
        <w:rPr>
          <w:rFonts w:asciiTheme="majorHAnsi" w:hAnsiTheme="majorHAnsi"/>
        </w:rPr>
        <w:t>”</w:t>
      </w:r>
      <w:r w:rsidR="00FB5986">
        <w:rPr>
          <w:rFonts w:asciiTheme="majorHAnsi" w:hAnsiTheme="majorHAnsi"/>
        </w:rPr>
        <w:t xml:space="preserve"> and</w:t>
      </w:r>
      <w:r w:rsidR="00D847F2">
        <w:rPr>
          <w:rFonts w:asciiTheme="majorHAnsi" w:hAnsiTheme="majorHAnsi"/>
        </w:rPr>
        <w:t xml:space="preserve"> </w:t>
      </w:r>
      <w:r w:rsidR="00802127" w:rsidRPr="00802127">
        <w:rPr>
          <w:rFonts w:asciiTheme="majorHAnsi" w:hAnsiTheme="majorHAnsi"/>
        </w:rPr>
        <w:t>69-70, “Watershed management plans.”</w:t>
      </w:r>
      <w:r w:rsidR="00802127">
        <w:rPr>
          <w:rFonts w:asciiTheme="majorHAnsi" w:hAnsiTheme="majorHAnsi"/>
        </w:rPr>
        <w:t xml:space="preserve">  </w:t>
      </w:r>
    </w:p>
    <w:p w14:paraId="185AFF3B" w14:textId="20640984" w:rsidR="009B774A" w:rsidRPr="00060D37" w:rsidRDefault="00802127" w:rsidP="009B774A">
      <w:pPr>
        <w:pStyle w:val="ListParagraph"/>
        <w:numPr>
          <w:ilvl w:val="0"/>
          <w:numId w:val="35"/>
        </w:numPr>
        <w:rPr>
          <w:rFonts w:asciiTheme="majorHAnsi" w:hAnsiTheme="majorHAnsi"/>
        </w:rPr>
      </w:pPr>
      <w:r>
        <w:rPr>
          <w:rFonts w:asciiTheme="majorHAnsi" w:hAnsiTheme="majorHAnsi"/>
        </w:rPr>
        <w:lastRenderedPageBreak/>
        <w:t>It also implements Hillside District Plan policy 6-</w:t>
      </w:r>
      <w:r w:rsidRPr="00802127">
        <w:rPr>
          <w:rFonts w:asciiTheme="majorHAnsi" w:hAnsiTheme="majorHAnsi"/>
        </w:rPr>
        <w:t>B, “Protection of key drainages to the Potter Marsh watershed”</w:t>
      </w:r>
      <w:r>
        <w:rPr>
          <w:rFonts w:asciiTheme="majorHAnsi" w:hAnsiTheme="majorHAnsi"/>
          <w:sz w:val="22"/>
          <w:szCs w:val="22"/>
        </w:rPr>
        <w:t xml:space="preserve"> </w:t>
      </w:r>
    </w:p>
    <w:p w14:paraId="75FE3194" w14:textId="77777777" w:rsidR="009B774A" w:rsidRPr="00060D37" w:rsidRDefault="009B774A" w:rsidP="009B774A">
      <w:pPr>
        <w:pStyle w:val="ListParagraph"/>
        <w:numPr>
          <w:ilvl w:val="0"/>
          <w:numId w:val="35"/>
        </w:numPr>
        <w:rPr>
          <w:rFonts w:asciiTheme="majorHAnsi" w:hAnsiTheme="majorHAnsi"/>
        </w:rPr>
      </w:pPr>
      <w:r w:rsidRPr="00060D37">
        <w:rPr>
          <w:rFonts w:asciiTheme="majorHAnsi" w:hAnsiTheme="majorHAnsi"/>
        </w:rPr>
        <w:t>It is especially important for protecting wetlands from further loss of water, and for reducing bear-human interactions.</w:t>
      </w:r>
    </w:p>
    <w:p w14:paraId="04577BC4" w14:textId="77777777" w:rsidR="00CE68B2" w:rsidRDefault="00CE68B2" w:rsidP="00CE68B2">
      <w:pPr>
        <w:rPr>
          <w:rFonts w:asciiTheme="majorHAnsi" w:hAnsiTheme="majorHAnsi"/>
        </w:rPr>
      </w:pPr>
    </w:p>
    <w:p w14:paraId="5EC6B07D" w14:textId="42558B54" w:rsidR="00CE68B2" w:rsidRPr="008761A8" w:rsidRDefault="004E6F71" w:rsidP="00CE68B2">
      <w:pPr>
        <w:ind w:left="720" w:hanging="720"/>
        <w:rPr>
          <w:rFonts w:asciiTheme="majorHAnsi" w:hAnsiTheme="majorHAnsi"/>
          <w:i/>
        </w:rPr>
      </w:pPr>
      <w:r>
        <w:rPr>
          <w:rFonts w:asciiTheme="majorHAnsi" w:hAnsiTheme="majorHAnsi"/>
          <w:b/>
          <w:color w:val="FF0000"/>
        </w:rPr>
        <w:t>20</w:t>
      </w:r>
      <w:r w:rsidR="00CE68B2" w:rsidRPr="00F01CB6">
        <w:rPr>
          <w:rFonts w:asciiTheme="majorHAnsi" w:hAnsiTheme="majorHAnsi"/>
          <w:color w:val="FF0000"/>
        </w:rPr>
        <w:t>.</w:t>
      </w:r>
      <w:r w:rsidR="00CE68B2" w:rsidRPr="007D1BBA">
        <w:rPr>
          <w:rFonts w:asciiTheme="majorHAnsi" w:hAnsiTheme="majorHAnsi"/>
        </w:rPr>
        <w:t xml:space="preserve">  </w:t>
      </w:r>
      <w:r w:rsidR="00CE68B2">
        <w:rPr>
          <w:rFonts w:asciiTheme="majorHAnsi" w:hAnsiTheme="majorHAnsi"/>
          <w:b/>
        </w:rPr>
        <w:t>VIII. Compatible Land Use,</w:t>
      </w:r>
      <w:r w:rsidR="00CE68B2" w:rsidRPr="0042273E">
        <w:rPr>
          <w:rFonts w:asciiTheme="majorHAnsi" w:hAnsiTheme="majorHAnsi"/>
          <w:b/>
        </w:rPr>
        <w:t xml:space="preserve"> Item VIII-8 </w:t>
      </w:r>
      <w:r w:rsidR="00CE68B2" w:rsidRPr="0042273E">
        <w:rPr>
          <w:rFonts w:asciiTheme="majorHAnsi" w:hAnsiTheme="majorHAnsi"/>
        </w:rPr>
        <w:t>(page 54)</w:t>
      </w:r>
      <w:r w:rsidR="00CE68B2">
        <w:rPr>
          <w:rFonts w:asciiTheme="majorHAnsi" w:hAnsiTheme="majorHAnsi"/>
          <w:color w:val="D00EED"/>
        </w:rPr>
        <w:t xml:space="preserve">: </w:t>
      </w:r>
      <w:r w:rsidR="00CE68B2" w:rsidRPr="008761A8">
        <w:rPr>
          <w:rFonts w:asciiTheme="majorHAnsi" w:hAnsiTheme="majorHAnsi"/>
          <w:i/>
          <w:color w:val="D00EED"/>
        </w:rPr>
        <w:t xml:space="preserve"> </w:t>
      </w:r>
      <w:r w:rsidR="00CE68B2">
        <w:rPr>
          <w:rFonts w:asciiTheme="majorHAnsi" w:hAnsiTheme="majorHAnsi"/>
          <w:i/>
        </w:rPr>
        <w:t>We s</w:t>
      </w:r>
      <w:r w:rsidR="00CE68B2" w:rsidRPr="00811459">
        <w:rPr>
          <w:rFonts w:asciiTheme="majorHAnsi" w:hAnsiTheme="majorHAnsi"/>
          <w:i/>
        </w:rPr>
        <w:t xml:space="preserve">upport </w:t>
      </w:r>
      <w:r w:rsidR="00CE68B2" w:rsidRPr="003C77DD">
        <w:rPr>
          <w:rFonts w:asciiTheme="majorHAnsi" w:hAnsiTheme="majorHAnsi"/>
        </w:rPr>
        <w:t>development of a Hillside Conservation Subdivision ordinance</w:t>
      </w:r>
      <w:r w:rsidR="00CE68B2" w:rsidRPr="008761A8">
        <w:rPr>
          <w:rFonts w:asciiTheme="majorHAnsi" w:hAnsiTheme="majorHAnsi"/>
          <w:i/>
        </w:rPr>
        <w:t>.</w:t>
      </w:r>
    </w:p>
    <w:p w14:paraId="076DA552" w14:textId="77777777" w:rsidR="00CE68B2" w:rsidRPr="007D1BBA" w:rsidRDefault="00CE68B2" w:rsidP="00CE68B2">
      <w:pPr>
        <w:pStyle w:val="ListParagraph"/>
        <w:numPr>
          <w:ilvl w:val="0"/>
          <w:numId w:val="6"/>
        </w:numPr>
        <w:rPr>
          <w:rFonts w:asciiTheme="majorHAnsi" w:hAnsiTheme="majorHAnsi"/>
        </w:rPr>
      </w:pPr>
      <w:r w:rsidRPr="007D1BBA">
        <w:rPr>
          <w:rFonts w:asciiTheme="majorHAnsi" w:hAnsiTheme="majorHAnsi"/>
        </w:rPr>
        <w:t xml:space="preserve">This is the intent of </w:t>
      </w:r>
      <w:r w:rsidRPr="003C77DD">
        <w:rPr>
          <w:rFonts w:asciiTheme="majorHAnsi" w:hAnsiTheme="majorHAnsi"/>
        </w:rPr>
        <w:t>Hillside District Plan</w:t>
      </w:r>
      <w:r>
        <w:rPr>
          <w:rFonts w:asciiTheme="majorHAnsi" w:hAnsiTheme="majorHAnsi"/>
        </w:rPr>
        <w:t xml:space="preserve"> </w:t>
      </w:r>
      <w:r w:rsidRPr="007D1BBA">
        <w:rPr>
          <w:rFonts w:asciiTheme="majorHAnsi" w:hAnsiTheme="majorHAnsi"/>
        </w:rPr>
        <w:t xml:space="preserve">Policy 14-L, but it can’t be applied until it is adopted as part of Title 21. </w:t>
      </w:r>
    </w:p>
    <w:p w14:paraId="146C0293" w14:textId="77777777" w:rsidR="00CE68B2" w:rsidRPr="007D1BBA" w:rsidRDefault="00CE68B2" w:rsidP="00CE68B2">
      <w:pPr>
        <w:pStyle w:val="ListParagraph"/>
        <w:numPr>
          <w:ilvl w:val="0"/>
          <w:numId w:val="6"/>
        </w:numPr>
        <w:rPr>
          <w:rFonts w:asciiTheme="majorHAnsi" w:hAnsiTheme="majorHAnsi"/>
        </w:rPr>
      </w:pPr>
      <w:r w:rsidRPr="007D1BBA">
        <w:rPr>
          <w:rFonts w:asciiTheme="majorHAnsi" w:hAnsiTheme="majorHAnsi"/>
        </w:rPr>
        <w:t>A Conservation Subdivision encourages clustering of homes and setting aside common or public tracts to provide public benefits such as wetlands and stream protection, habitat, or public open space.</w:t>
      </w:r>
    </w:p>
    <w:p w14:paraId="0EAB7555" w14:textId="77777777" w:rsidR="00CE68B2" w:rsidRDefault="00CE68B2" w:rsidP="00CE68B2">
      <w:pPr>
        <w:rPr>
          <w:rFonts w:asciiTheme="majorHAnsi" w:hAnsiTheme="majorHAnsi"/>
        </w:rPr>
      </w:pPr>
    </w:p>
    <w:p w14:paraId="691154FC" w14:textId="29E13D54" w:rsidR="0080320E" w:rsidRPr="004C52E8" w:rsidRDefault="004E6F71" w:rsidP="0080320E">
      <w:pPr>
        <w:ind w:left="630" w:hanging="630"/>
        <w:rPr>
          <w:rFonts w:asciiTheme="majorHAnsi" w:hAnsiTheme="majorHAnsi"/>
        </w:rPr>
      </w:pPr>
      <w:r>
        <w:rPr>
          <w:rFonts w:asciiTheme="majorHAnsi" w:hAnsiTheme="majorHAnsi"/>
          <w:b/>
          <w:color w:val="FF0000"/>
        </w:rPr>
        <w:t>21.</w:t>
      </w:r>
      <w:r w:rsidR="0080320E" w:rsidRPr="004C52E8">
        <w:rPr>
          <w:rFonts w:asciiTheme="majorHAnsi" w:hAnsiTheme="majorHAnsi"/>
        </w:rPr>
        <w:t xml:space="preserve"> </w:t>
      </w:r>
      <w:r w:rsidR="0080320E" w:rsidRPr="004C52E8">
        <w:rPr>
          <w:rFonts w:asciiTheme="majorHAnsi" w:hAnsiTheme="majorHAnsi"/>
          <w:b/>
        </w:rPr>
        <w:t xml:space="preserve"> VIII. Compatible Land Use </w:t>
      </w:r>
      <w:r w:rsidR="0080320E" w:rsidRPr="004C52E8">
        <w:rPr>
          <w:rFonts w:asciiTheme="majorHAnsi" w:hAnsiTheme="majorHAnsi"/>
        </w:rPr>
        <w:t xml:space="preserve">(page 53): </w:t>
      </w:r>
      <w:r w:rsidR="0080320E" w:rsidRPr="004C52E8">
        <w:rPr>
          <w:rFonts w:asciiTheme="majorHAnsi" w:hAnsiTheme="majorHAnsi"/>
          <w:i/>
        </w:rPr>
        <w:t xml:space="preserve"> </w:t>
      </w:r>
      <w:r w:rsidR="0080320E" w:rsidRPr="004C52E8">
        <w:rPr>
          <w:rFonts w:asciiTheme="majorHAnsi" w:hAnsiTheme="majorHAnsi"/>
          <w:b/>
          <w:i/>
        </w:rPr>
        <w:t>Add new Action</w:t>
      </w:r>
      <w:r w:rsidR="00575863" w:rsidRPr="004C52E8">
        <w:rPr>
          <w:rFonts w:asciiTheme="majorHAnsi" w:hAnsiTheme="majorHAnsi"/>
          <w:b/>
          <w:i/>
        </w:rPr>
        <w:t xml:space="preserve"> Item</w:t>
      </w:r>
      <w:r w:rsidR="0080320E" w:rsidRPr="004C52E8">
        <w:rPr>
          <w:rFonts w:asciiTheme="majorHAnsi" w:hAnsiTheme="majorHAnsi"/>
          <w:b/>
        </w:rPr>
        <w:t xml:space="preserve">:  </w:t>
      </w:r>
      <w:r w:rsidR="0080320E" w:rsidRPr="00097F10">
        <w:rPr>
          <w:rFonts w:asciiTheme="majorHAnsi" w:hAnsiTheme="majorHAnsi"/>
          <w:u w:val="single"/>
        </w:rPr>
        <w:t>Development of standards for subdivisions, parcels and lots, and ridge tops in upper elevations or steep slope areas of the Hillside.</w:t>
      </w:r>
    </w:p>
    <w:p w14:paraId="58F62C19" w14:textId="77777777" w:rsidR="0080320E" w:rsidRPr="004C52E8" w:rsidRDefault="0080320E" w:rsidP="0080320E">
      <w:pPr>
        <w:pStyle w:val="ListParagraph"/>
        <w:numPr>
          <w:ilvl w:val="0"/>
          <w:numId w:val="4"/>
        </w:numPr>
        <w:rPr>
          <w:rFonts w:asciiTheme="majorHAnsi" w:hAnsiTheme="majorHAnsi"/>
        </w:rPr>
      </w:pPr>
      <w:r w:rsidRPr="004C52E8">
        <w:rPr>
          <w:rFonts w:asciiTheme="majorHAnsi" w:hAnsiTheme="majorHAnsi"/>
        </w:rPr>
        <w:t xml:space="preserve">These development standards are outlined in the </w:t>
      </w:r>
      <w:r w:rsidRPr="004C52E8">
        <w:rPr>
          <w:rFonts w:asciiTheme="majorHAnsi" w:hAnsiTheme="majorHAnsi"/>
          <w:i/>
        </w:rPr>
        <w:t>Hillside District Plan</w:t>
      </w:r>
      <w:r w:rsidRPr="004C52E8">
        <w:rPr>
          <w:rFonts w:asciiTheme="majorHAnsi" w:hAnsiTheme="majorHAnsi"/>
        </w:rPr>
        <w:t xml:space="preserve"> (Policies 14-I, 14-J, 14-P) but cannot be applied until adopted into Title 21.</w:t>
      </w:r>
    </w:p>
    <w:p w14:paraId="7706B224" w14:textId="77777777" w:rsidR="0080320E" w:rsidRPr="004C52E8" w:rsidRDefault="0080320E" w:rsidP="0080320E">
      <w:pPr>
        <w:pStyle w:val="ListParagraph"/>
        <w:numPr>
          <w:ilvl w:val="0"/>
          <w:numId w:val="4"/>
        </w:numPr>
        <w:rPr>
          <w:rFonts w:asciiTheme="majorHAnsi" w:hAnsiTheme="majorHAnsi"/>
        </w:rPr>
      </w:pPr>
      <w:r w:rsidRPr="004C52E8">
        <w:rPr>
          <w:rFonts w:asciiTheme="majorHAnsi" w:hAnsiTheme="majorHAnsi"/>
        </w:rPr>
        <w:t>Pressure to develop marginal lands will increase as the Anchorage Bowl continues to infill.</w:t>
      </w:r>
    </w:p>
    <w:p w14:paraId="0390E0D6" w14:textId="77777777" w:rsidR="004C52E8" w:rsidRDefault="0080320E" w:rsidP="004C52E8">
      <w:pPr>
        <w:pStyle w:val="ListParagraph"/>
        <w:numPr>
          <w:ilvl w:val="0"/>
          <w:numId w:val="4"/>
        </w:numPr>
        <w:rPr>
          <w:rFonts w:asciiTheme="majorHAnsi" w:hAnsiTheme="majorHAnsi"/>
        </w:rPr>
      </w:pPr>
      <w:r w:rsidRPr="004C52E8">
        <w:rPr>
          <w:rFonts w:asciiTheme="majorHAnsi" w:hAnsiTheme="majorHAnsi"/>
          <w:i/>
        </w:rPr>
        <w:t>Steep and high-elevation land needs to be developed carefully</w:t>
      </w:r>
      <w:r w:rsidRPr="004C52E8">
        <w:rPr>
          <w:rFonts w:asciiTheme="majorHAnsi" w:hAnsiTheme="majorHAnsi"/>
        </w:rPr>
        <w:t>, to avoid off-site impacts that are a public concern; these include erosion, run-off, groundwater re-charge, visual degradation, degradation of wildlife habitats, etc.</w:t>
      </w:r>
    </w:p>
    <w:p w14:paraId="411DC693" w14:textId="4ABD7237" w:rsidR="00BF599D" w:rsidRDefault="004C52E8" w:rsidP="00E23002">
      <w:pPr>
        <w:pStyle w:val="ListParagraph"/>
        <w:numPr>
          <w:ilvl w:val="0"/>
          <w:numId w:val="4"/>
        </w:numPr>
        <w:rPr>
          <w:rFonts w:asciiTheme="majorHAnsi" w:hAnsiTheme="majorHAnsi"/>
        </w:rPr>
      </w:pPr>
      <w:r w:rsidRPr="004C52E8">
        <w:rPr>
          <w:rFonts w:asciiTheme="majorHAnsi" w:hAnsiTheme="majorHAnsi"/>
        </w:rPr>
        <w:t xml:space="preserve">Title 21 contains limitations for steep slopes; however, </w:t>
      </w:r>
      <w:r w:rsidR="00802127">
        <w:rPr>
          <w:rFonts w:asciiTheme="majorHAnsi" w:hAnsiTheme="majorHAnsi"/>
        </w:rPr>
        <w:t>ridge-</w:t>
      </w:r>
      <w:r w:rsidR="00EA3627" w:rsidRPr="004C52E8">
        <w:rPr>
          <w:rFonts w:asciiTheme="majorHAnsi" w:hAnsiTheme="majorHAnsi"/>
        </w:rPr>
        <w:t>top</w:t>
      </w:r>
      <w:r w:rsidRPr="004C52E8">
        <w:rPr>
          <w:rFonts w:asciiTheme="majorHAnsi" w:hAnsiTheme="majorHAnsi"/>
        </w:rPr>
        <w:t xml:space="preserve"> standards are not in Title 21.</w:t>
      </w:r>
    </w:p>
    <w:p w14:paraId="600A75AF" w14:textId="77777777" w:rsidR="00097F10" w:rsidRDefault="00097F10" w:rsidP="00097F10">
      <w:pPr>
        <w:rPr>
          <w:rFonts w:asciiTheme="majorHAnsi" w:hAnsiTheme="majorHAnsi"/>
        </w:rPr>
      </w:pPr>
    </w:p>
    <w:p w14:paraId="143A0F91" w14:textId="686FAE83" w:rsidR="00097F10" w:rsidRDefault="004E6F71" w:rsidP="00097F10">
      <w:pPr>
        <w:ind w:left="720" w:hanging="720"/>
        <w:rPr>
          <w:rFonts w:asciiTheme="majorHAnsi" w:hAnsiTheme="majorHAnsi"/>
        </w:rPr>
      </w:pPr>
      <w:r>
        <w:rPr>
          <w:rFonts w:asciiTheme="majorHAnsi" w:hAnsiTheme="majorHAnsi"/>
          <w:b/>
          <w:color w:val="FF0000"/>
        </w:rPr>
        <w:t>22.</w:t>
      </w:r>
      <w:r w:rsidR="00097F10" w:rsidRPr="00097F10">
        <w:rPr>
          <w:rFonts w:asciiTheme="majorHAnsi" w:hAnsiTheme="majorHAnsi"/>
          <w:b/>
        </w:rPr>
        <w:t xml:space="preserve">  IX.  Open Space and Greenbelts (page 54):  </w:t>
      </w:r>
      <w:r w:rsidR="00097F10" w:rsidRPr="00097F10">
        <w:rPr>
          <w:rFonts w:asciiTheme="majorHAnsi" w:hAnsiTheme="majorHAnsi"/>
          <w:b/>
          <w:i/>
        </w:rPr>
        <w:t>Add new Action Item</w:t>
      </w:r>
      <w:r w:rsidR="00097F10" w:rsidRPr="00097F10">
        <w:rPr>
          <w:rFonts w:asciiTheme="majorHAnsi" w:hAnsiTheme="majorHAnsi"/>
          <w:b/>
        </w:rPr>
        <w:t>:</w:t>
      </w:r>
      <w:r w:rsidR="00097F10">
        <w:rPr>
          <w:rFonts w:asciiTheme="majorHAnsi" w:hAnsiTheme="majorHAnsi"/>
          <w:b/>
        </w:rPr>
        <w:t xml:space="preserve">  </w:t>
      </w:r>
      <w:r w:rsidR="00097F10" w:rsidRPr="00097F10">
        <w:rPr>
          <w:rFonts w:asciiTheme="majorHAnsi" w:hAnsiTheme="majorHAnsi"/>
          <w:u w:val="single"/>
        </w:rPr>
        <w:t>Study ways to protect critical wildlife habitats that are private “Other Open Space” within the Anchorage Coastal Wildlife Refuge, such as a Conservation Overlay or partnerships with NGOs or other government agencies.</w:t>
      </w:r>
    </w:p>
    <w:p w14:paraId="12ACF000" w14:textId="5C467F76" w:rsidR="00097F10" w:rsidRDefault="00785314" w:rsidP="00097F10">
      <w:pPr>
        <w:pStyle w:val="ListParagraph"/>
        <w:numPr>
          <w:ilvl w:val="0"/>
          <w:numId w:val="40"/>
        </w:numPr>
        <w:rPr>
          <w:rFonts w:asciiTheme="majorHAnsi" w:hAnsiTheme="majorHAnsi"/>
        </w:rPr>
      </w:pPr>
      <w:r>
        <w:rPr>
          <w:rFonts w:asciiTheme="majorHAnsi" w:hAnsiTheme="majorHAnsi"/>
        </w:rPr>
        <w:t>T</w:t>
      </w:r>
      <w:r w:rsidR="00097F10">
        <w:rPr>
          <w:rFonts w:asciiTheme="majorHAnsi" w:hAnsiTheme="majorHAnsi"/>
        </w:rPr>
        <w:t>hree</w:t>
      </w:r>
      <w:r>
        <w:rPr>
          <w:rFonts w:asciiTheme="majorHAnsi" w:hAnsiTheme="majorHAnsi"/>
        </w:rPr>
        <w:t xml:space="preserve"> tracts</w:t>
      </w:r>
      <w:r w:rsidR="00097F10">
        <w:rPr>
          <w:rFonts w:asciiTheme="majorHAnsi" w:hAnsiTheme="majorHAnsi"/>
        </w:rPr>
        <w:t xml:space="preserve"> </w:t>
      </w:r>
      <w:r>
        <w:rPr>
          <w:rFonts w:asciiTheme="majorHAnsi" w:hAnsiTheme="majorHAnsi"/>
        </w:rPr>
        <w:t xml:space="preserve">of </w:t>
      </w:r>
      <w:r w:rsidR="00097F10">
        <w:rPr>
          <w:rFonts w:asciiTheme="majorHAnsi" w:hAnsiTheme="majorHAnsi"/>
        </w:rPr>
        <w:t>“Other Open Space</w:t>
      </w:r>
      <w:r>
        <w:rPr>
          <w:rFonts w:asciiTheme="majorHAnsi" w:hAnsiTheme="majorHAnsi"/>
        </w:rPr>
        <w:t>,</w:t>
      </w:r>
      <w:r w:rsidR="00097F10">
        <w:rPr>
          <w:rFonts w:asciiTheme="majorHAnsi" w:hAnsiTheme="majorHAnsi"/>
        </w:rPr>
        <w:t>”</w:t>
      </w:r>
      <w:r>
        <w:rPr>
          <w:rFonts w:asciiTheme="majorHAnsi" w:hAnsiTheme="majorHAnsi"/>
        </w:rPr>
        <w:t xml:space="preserve"> as depicted on the LUPM map, lie</w:t>
      </w:r>
      <w:r w:rsidR="00097F10">
        <w:rPr>
          <w:rFonts w:asciiTheme="majorHAnsi" w:hAnsiTheme="majorHAnsi"/>
        </w:rPr>
        <w:t xml:space="preserve"> in the intertidal zone between Kincaid Park and Johns Park:  (1) the entire upper intertidal between Kincaid Park and the Campbell Creek Estuary Nature Area; (2) </w:t>
      </w:r>
      <w:r>
        <w:rPr>
          <w:rFonts w:asciiTheme="majorHAnsi" w:hAnsiTheme="majorHAnsi"/>
        </w:rPr>
        <w:t xml:space="preserve">a smaller tract </w:t>
      </w:r>
      <w:r w:rsidR="00097F10">
        <w:rPr>
          <w:rFonts w:asciiTheme="majorHAnsi" w:hAnsiTheme="majorHAnsi"/>
        </w:rPr>
        <w:t xml:space="preserve">just southeast of Campbell Creek; and (3) </w:t>
      </w:r>
      <w:r>
        <w:rPr>
          <w:rFonts w:asciiTheme="majorHAnsi" w:hAnsiTheme="majorHAnsi"/>
        </w:rPr>
        <w:t xml:space="preserve">a smaller tract </w:t>
      </w:r>
      <w:r w:rsidR="00097F10">
        <w:rPr>
          <w:rFonts w:asciiTheme="majorHAnsi" w:hAnsiTheme="majorHAnsi"/>
        </w:rPr>
        <w:t>south of Klatt Road.</w:t>
      </w:r>
    </w:p>
    <w:p w14:paraId="6930E8EE" w14:textId="0428768F" w:rsidR="00785314" w:rsidRDefault="00785314" w:rsidP="00097F10">
      <w:pPr>
        <w:pStyle w:val="ListParagraph"/>
        <w:numPr>
          <w:ilvl w:val="0"/>
          <w:numId w:val="40"/>
        </w:numPr>
        <w:rPr>
          <w:rFonts w:asciiTheme="majorHAnsi" w:hAnsiTheme="majorHAnsi"/>
        </w:rPr>
      </w:pPr>
      <w:r>
        <w:rPr>
          <w:rFonts w:asciiTheme="majorHAnsi" w:hAnsiTheme="majorHAnsi"/>
        </w:rPr>
        <w:t>These areas are part of the Coastal Refuge’s most critical wildlife habitat.  All species that breed in the refuge (from mice and frogs to geese and cranes) make their nests in the upper-intertidal near the bluff, and many also depend on moving through it.</w:t>
      </w:r>
    </w:p>
    <w:p w14:paraId="454354C0" w14:textId="6AA41F02" w:rsidR="00097F10" w:rsidRDefault="00785314" w:rsidP="00097F10">
      <w:pPr>
        <w:pStyle w:val="ListParagraph"/>
        <w:numPr>
          <w:ilvl w:val="0"/>
          <w:numId w:val="40"/>
        </w:numPr>
        <w:rPr>
          <w:rFonts w:asciiTheme="majorHAnsi" w:hAnsiTheme="majorHAnsi"/>
        </w:rPr>
      </w:pPr>
      <w:r>
        <w:rPr>
          <w:rFonts w:asciiTheme="majorHAnsi" w:hAnsiTheme="majorHAnsi"/>
        </w:rPr>
        <w:t>These “Other Open Spaces”</w:t>
      </w:r>
      <w:r w:rsidR="00097F10">
        <w:rPr>
          <w:rFonts w:asciiTheme="majorHAnsi" w:hAnsiTheme="majorHAnsi"/>
        </w:rPr>
        <w:t xml:space="preserve"> are managed </w:t>
      </w:r>
      <w:r>
        <w:rPr>
          <w:rFonts w:asciiTheme="majorHAnsi" w:hAnsiTheme="majorHAnsi"/>
        </w:rPr>
        <w:t>by ADF&amp;G as part of the refuge</w:t>
      </w:r>
      <w:r w:rsidR="00097F10">
        <w:rPr>
          <w:rFonts w:asciiTheme="majorHAnsi" w:hAnsiTheme="majorHAnsi"/>
        </w:rPr>
        <w:t>, under an MOA approved by the Assembly in 2015 (the Community Council testified in favor)</w:t>
      </w:r>
      <w:r>
        <w:rPr>
          <w:rFonts w:asciiTheme="majorHAnsi" w:hAnsiTheme="majorHAnsi"/>
        </w:rPr>
        <w:t>.</w:t>
      </w:r>
    </w:p>
    <w:p w14:paraId="05D3A323" w14:textId="601EE83F" w:rsidR="00576E70" w:rsidRDefault="00576E70" w:rsidP="00097F10">
      <w:pPr>
        <w:pStyle w:val="ListParagraph"/>
        <w:numPr>
          <w:ilvl w:val="0"/>
          <w:numId w:val="40"/>
        </w:numPr>
        <w:rPr>
          <w:rFonts w:asciiTheme="majorHAnsi" w:hAnsiTheme="majorHAnsi"/>
        </w:rPr>
      </w:pPr>
      <w:r>
        <w:rPr>
          <w:rFonts w:asciiTheme="majorHAnsi" w:hAnsiTheme="majorHAnsi"/>
        </w:rPr>
        <w:t>The tracts are permanently under 1-2 feet of semi-fresh water, and there is almost no public access, so they are currently occupied by diverse wildlife.</w:t>
      </w:r>
    </w:p>
    <w:p w14:paraId="6751C504" w14:textId="3C98AC3E" w:rsidR="00097F10" w:rsidRPr="00097F10" w:rsidRDefault="00097F10" w:rsidP="00097F10">
      <w:pPr>
        <w:pStyle w:val="ListParagraph"/>
        <w:numPr>
          <w:ilvl w:val="0"/>
          <w:numId w:val="40"/>
        </w:numPr>
        <w:rPr>
          <w:rFonts w:asciiTheme="majorHAnsi" w:hAnsiTheme="majorHAnsi"/>
        </w:rPr>
      </w:pPr>
      <w:r>
        <w:rPr>
          <w:rFonts w:asciiTheme="majorHAnsi" w:hAnsiTheme="majorHAnsi"/>
        </w:rPr>
        <w:lastRenderedPageBreak/>
        <w:t xml:space="preserve">Nevertheless, </w:t>
      </w:r>
      <w:r w:rsidRPr="00785314">
        <w:rPr>
          <w:rFonts w:asciiTheme="majorHAnsi" w:hAnsiTheme="majorHAnsi"/>
          <w:i/>
        </w:rPr>
        <w:t>the</w:t>
      </w:r>
      <w:r w:rsidR="00785314" w:rsidRPr="00785314">
        <w:rPr>
          <w:rFonts w:asciiTheme="majorHAnsi" w:hAnsiTheme="majorHAnsi"/>
          <w:i/>
        </w:rPr>
        <w:t>se</w:t>
      </w:r>
      <w:r w:rsidRPr="00785314">
        <w:rPr>
          <w:rFonts w:asciiTheme="majorHAnsi" w:hAnsiTheme="majorHAnsi"/>
          <w:i/>
        </w:rPr>
        <w:t xml:space="preserve"> tracts are zoned Residential</w:t>
      </w:r>
      <w:r w:rsidR="00785314">
        <w:rPr>
          <w:rFonts w:asciiTheme="majorHAnsi" w:hAnsiTheme="majorHAnsi"/>
        </w:rPr>
        <w:t>.  Therefore they</w:t>
      </w:r>
      <w:r>
        <w:rPr>
          <w:rFonts w:asciiTheme="majorHAnsi" w:hAnsiTheme="majorHAnsi"/>
        </w:rPr>
        <w:t xml:space="preserve"> </w:t>
      </w:r>
      <w:r w:rsidR="00785314">
        <w:rPr>
          <w:rFonts w:asciiTheme="majorHAnsi" w:hAnsiTheme="majorHAnsi"/>
        </w:rPr>
        <w:t>have no legal protection</w:t>
      </w:r>
      <w:r>
        <w:rPr>
          <w:rFonts w:asciiTheme="majorHAnsi" w:hAnsiTheme="majorHAnsi"/>
        </w:rPr>
        <w:t xml:space="preserve"> from future filling and development</w:t>
      </w:r>
      <w:r w:rsidR="00785314">
        <w:rPr>
          <w:rFonts w:asciiTheme="majorHAnsi" w:hAnsiTheme="majorHAnsi"/>
        </w:rPr>
        <w:t xml:space="preserve">, which would </w:t>
      </w:r>
      <w:r w:rsidR="00576E70">
        <w:rPr>
          <w:rFonts w:asciiTheme="majorHAnsi" w:hAnsiTheme="majorHAnsi"/>
        </w:rPr>
        <w:t>constitute a fairly catastrophic loss of Refuge habitat</w:t>
      </w:r>
      <w:r>
        <w:rPr>
          <w:rFonts w:asciiTheme="majorHAnsi" w:hAnsiTheme="majorHAnsi"/>
        </w:rPr>
        <w:t>.</w:t>
      </w:r>
    </w:p>
    <w:p w14:paraId="2E57D7C9" w14:textId="77777777" w:rsidR="00BF599D" w:rsidRDefault="00BF599D" w:rsidP="00BF599D"/>
    <w:p w14:paraId="4C3B6504" w14:textId="12DABAE1" w:rsidR="0080320E" w:rsidRDefault="004E6F71" w:rsidP="0080320E">
      <w:pPr>
        <w:ind w:left="720" w:hanging="720"/>
        <w:rPr>
          <w:rFonts w:asciiTheme="majorHAnsi" w:hAnsiTheme="majorHAnsi"/>
        </w:rPr>
      </w:pPr>
      <w:r>
        <w:rPr>
          <w:rFonts w:asciiTheme="majorHAnsi" w:hAnsiTheme="majorHAnsi"/>
          <w:b/>
          <w:color w:val="FF0000"/>
        </w:rPr>
        <w:t xml:space="preserve">23. </w:t>
      </w:r>
      <w:r w:rsidR="0080320E">
        <w:rPr>
          <w:rFonts w:asciiTheme="majorHAnsi" w:hAnsiTheme="majorHAnsi"/>
          <w:b/>
        </w:rPr>
        <w:t xml:space="preserve"> </w:t>
      </w:r>
      <w:r w:rsidR="0080320E" w:rsidRPr="009B7232">
        <w:rPr>
          <w:rFonts w:asciiTheme="majorHAnsi" w:hAnsiTheme="majorHAnsi"/>
          <w:b/>
        </w:rPr>
        <w:t>Section 3, Table 5</w:t>
      </w:r>
      <w:r w:rsidR="0080320E">
        <w:rPr>
          <w:rFonts w:asciiTheme="majorHAnsi" w:hAnsiTheme="majorHAnsi"/>
          <w:b/>
        </w:rPr>
        <w:t>, Actions Checklist</w:t>
      </w:r>
      <w:r w:rsidR="0080320E" w:rsidRPr="00575863">
        <w:rPr>
          <w:rFonts w:asciiTheme="majorHAnsi" w:hAnsiTheme="majorHAnsi"/>
          <w:b/>
        </w:rPr>
        <w:t xml:space="preserve"> </w:t>
      </w:r>
      <w:r w:rsidR="0080320E" w:rsidRPr="00575863">
        <w:rPr>
          <w:rFonts w:asciiTheme="majorHAnsi" w:hAnsiTheme="majorHAnsi"/>
        </w:rPr>
        <w:t>(pages 49-54)</w:t>
      </w:r>
      <w:r w:rsidR="0080320E">
        <w:rPr>
          <w:rFonts w:asciiTheme="majorHAnsi" w:hAnsiTheme="majorHAnsi"/>
        </w:rPr>
        <w:t>:  We suggest that you please use all-Arabic numerals to designate Items, rather than a mix of Roman and Arabic.  Some people find the mixed format hard to read.</w:t>
      </w:r>
      <w:r w:rsidR="0080320E">
        <w:rPr>
          <w:rFonts w:asciiTheme="majorHAnsi" w:hAnsiTheme="majorHAnsi"/>
          <w:b/>
        </w:rPr>
        <w:t xml:space="preserve">  </w:t>
      </w:r>
      <w:r w:rsidR="0080320E">
        <w:rPr>
          <w:rFonts w:asciiTheme="majorHAnsi" w:hAnsiTheme="majorHAnsi"/>
        </w:rPr>
        <w:t>(We have referred to items as you formatted them, however.)</w:t>
      </w:r>
    </w:p>
    <w:p w14:paraId="79772A73" w14:textId="77777777" w:rsidR="00905B0E" w:rsidRDefault="00905B0E" w:rsidP="007D1BBA">
      <w:pPr>
        <w:rPr>
          <w:rFonts w:asciiTheme="majorHAnsi" w:hAnsiTheme="majorHAnsi"/>
        </w:rPr>
      </w:pPr>
    </w:p>
    <w:p w14:paraId="16DF3941" w14:textId="233EE3DD" w:rsidR="007D1BBA" w:rsidRDefault="007D1BBA" w:rsidP="007D1BBA">
      <w:pPr>
        <w:rPr>
          <w:rFonts w:asciiTheme="majorHAnsi" w:hAnsiTheme="majorHAnsi"/>
        </w:rPr>
      </w:pPr>
    </w:p>
    <w:p w14:paraId="660631E9" w14:textId="792778AF" w:rsidR="00B73F2D" w:rsidRDefault="00144F91" w:rsidP="007D1BBA">
      <w:pPr>
        <w:rPr>
          <w:rFonts w:asciiTheme="majorHAnsi" w:hAnsiTheme="majorHAnsi"/>
        </w:rPr>
      </w:pPr>
      <w:r>
        <w:rPr>
          <w:rFonts w:asciiTheme="majorHAnsi" w:hAnsiTheme="majorHAnsi"/>
          <w:b/>
        </w:rPr>
        <w:t>CONCERNS OR OPPOSITION REGARDING ITEMS IN SECTION 3, TABLE 5</w:t>
      </w:r>
      <w:r w:rsidR="00905B0E" w:rsidRPr="00A37D38">
        <w:rPr>
          <w:rFonts w:asciiTheme="majorHAnsi" w:hAnsiTheme="majorHAnsi"/>
          <w:b/>
        </w:rPr>
        <w:t>:</w:t>
      </w:r>
      <w:r w:rsidR="00333D97">
        <w:rPr>
          <w:rFonts w:asciiTheme="majorHAnsi" w:hAnsiTheme="majorHAnsi"/>
          <w:b/>
        </w:rPr>
        <w:t xml:space="preserve">  </w:t>
      </w:r>
      <w:r w:rsidR="00333D97">
        <w:rPr>
          <w:rFonts w:asciiTheme="majorHAnsi" w:hAnsiTheme="majorHAnsi"/>
        </w:rPr>
        <w:t>The following Actions seem to contradict important community goals.</w:t>
      </w:r>
    </w:p>
    <w:p w14:paraId="1E3BC24C" w14:textId="77777777" w:rsidR="00333D97" w:rsidRPr="00333D97" w:rsidRDefault="00333D97" w:rsidP="007D1BBA">
      <w:pPr>
        <w:rPr>
          <w:rFonts w:asciiTheme="majorHAnsi" w:hAnsiTheme="majorHAnsi"/>
        </w:rPr>
      </w:pPr>
    </w:p>
    <w:p w14:paraId="42AF81A3" w14:textId="6E0D16B6" w:rsidR="00B73F2D" w:rsidRDefault="004E6F71" w:rsidP="00B73F2D">
      <w:pPr>
        <w:ind w:left="360" w:hanging="360"/>
        <w:rPr>
          <w:rFonts w:asciiTheme="majorHAnsi" w:hAnsiTheme="majorHAnsi"/>
        </w:rPr>
      </w:pPr>
      <w:r>
        <w:rPr>
          <w:rFonts w:asciiTheme="majorHAnsi" w:hAnsiTheme="majorHAnsi"/>
          <w:b/>
          <w:color w:val="FF0000"/>
        </w:rPr>
        <w:t>24.</w:t>
      </w:r>
      <w:r w:rsidR="00B73F2D" w:rsidRPr="00B73F2D">
        <w:rPr>
          <w:rFonts w:asciiTheme="majorHAnsi" w:hAnsiTheme="majorHAnsi"/>
          <w:b/>
        </w:rPr>
        <w:t xml:space="preserve">  IV. Ho</w:t>
      </w:r>
      <w:r w:rsidR="00B73F2D">
        <w:rPr>
          <w:rFonts w:asciiTheme="majorHAnsi" w:hAnsiTheme="majorHAnsi"/>
          <w:b/>
        </w:rPr>
        <w:t>using and Neighborhoods, Item</w:t>
      </w:r>
      <w:r w:rsidR="00B73F2D" w:rsidRPr="00B73F2D">
        <w:rPr>
          <w:rFonts w:asciiTheme="majorHAnsi" w:hAnsiTheme="majorHAnsi"/>
          <w:b/>
        </w:rPr>
        <w:t xml:space="preserve"> </w:t>
      </w:r>
      <w:r w:rsidR="007D1BBA" w:rsidRPr="00B73F2D">
        <w:rPr>
          <w:rFonts w:asciiTheme="majorHAnsi" w:hAnsiTheme="majorHAnsi"/>
          <w:b/>
        </w:rPr>
        <w:t>IV-9</w:t>
      </w:r>
      <w:r w:rsidR="00B73F2D">
        <w:rPr>
          <w:rFonts w:asciiTheme="majorHAnsi" w:hAnsiTheme="majorHAnsi"/>
        </w:rPr>
        <w:t xml:space="preserve"> (page 51):  </w:t>
      </w:r>
      <w:r w:rsidR="00B73F2D" w:rsidRPr="00353610">
        <w:rPr>
          <w:rFonts w:asciiTheme="majorHAnsi" w:hAnsiTheme="majorHAnsi"/>
          <w:i/>
        </w:rPr>
        <w:t>Delete</w:t>
      </w:r>
      <w:r w:rsidR="00B73F2D">
        <w:rPr>
          <w:rFonts w:asciiTheme="majorHAnsi" w:hAnsiTheme="majorHAnsi"/>
        </w:rPr>
        <w:t xml:space="preserve"> this item:</w:t>
      </w:r>
      <w:r w:rsidR="007D1BBA">
        <w:rPr>
          <w:rFonts w:asciiTheme="majorHAnsi" w:hAnsiTheme="majorHAnsi"/>
        </w:rPr>
        <w:t xml:space="preserve"> </w:t>
      </w:r>
      <w:r w:rsidR="007D1BBA" w:rsidRPr="00813186">
        <w:rPr>
          <w:rFonts w:asciiTheme="majorHAnsi" w:hAnsiTheme="majorHAnsi"/>
          <w:strike/>
        </w:rPr>
        <w:t>Develop new programs by which AWWU may provide infr</w:t>
      </w:r>
      <w:r w:rsidR="00B73F2D">
        <w:rPr>
          <w:rFonts w:asciiTheme="majorHAnsi" w:hAnsiTheme="majorHAnsi"/>
          <w:strike/>
        </w:rPr>
        <w:t>astructure ahead of development</w:t>
      </w:r>
      <w:r w:rsidR="00B73F2D">
        <w:rPr>
          <w:rFonts w:asciiTheme="majorHAnsi" w:hAnsiTheme="majorHAnsi"/>
        </w:rPr>
        <w:t>.</w:t>
      </w:r>
      <w:r w:rsidR="00333D97">
        <w:rPr>
          <w:rFonts w:asciiTheme="majorHAnsi" w:hAnsiTheme="majorHAnsi"/>
        </w:rPr>
        <w:t xml:space="preserve"> </w:t>
      </w:r>
      <w:r w:rsidR="00B73F2D" w:rsidRPr="00333D97">
        <w:rPr>
          <w:rFonts w:asciiTheme="majorHAnsi" w:hAnsiTheme="majorHAnsi"/>
          <w:b/>
        </w:rPr>
        <w:t xml:space="preserve"> OR</w:t>
      </w:r>
      <w:r w:rsidR="00B73F2D">
        <w:rPr>
          <w:rFonts w:asciiTheme="majorHAnsi" w:hAnsiTheme="majorHAnsi"/>
        </w:rPr>
        <w:t xml:space="preserve"> </w:t>
      </w:r>
      <w:r w:rsidR="00B73F2D" w:rsidRPr="00353610">
        <w:rPr>
          <w:rFonts w:asciiTheme="majorHAnsi" w:hAnsiTheme="majorHAnsi"/>
          <w:i/>
        </w:rPr>
        <w:t xml:space="preserve">add </w:t>
      </w:r>
      <w:r w:rsidR="00B73F2D">
        <w:rPr>
          <w:rFonts w:asciiTheme="majorHAnsi" w:hAnsiTheme="majorHAnsi"/>
        </w:rPr>
        <w:t xml:space="preserve">after “development”:  </w:t>
      </w:r>
      <w:r w:rsidR="007D1BBA">
        <w:rPr>
          <w:rFonts w:asciiTheme="majorHAnsi" w:hAnsiTheme="majorHAnsi"/>
          <w:u w:val="single"/>
        </w:rPr>
        <w:t>in Reinvestment Focus Areas and infill areas.</w:t>
      </w:r>
      <w:r w:rsidR="007D1BBA">
        <w:rPr>
          <w:rFonts w:asciiTheme="majorHAnsi" w:hAnsiTheme="majorHAnsi"/>
        </w:rPr>
        <w:t xml:space="preserve">  </w:t>
      </w:r>
    </w:p>
    <w:p w14:paraId="7FC67D3E" w14:textId="77777777" w:rsidR="00B73F2D" w:rsidRDefault="007D1BBA" w:rsidP="00B73F2D">
      <w:pPr>
        <w:pStyle w:val="ListParagraph"/>
        <w:numPr>
          <w:ilvl w:val="0"/>
          <w:numId w:val="28"/>
        </w:numPr>
        <w:rPr>
          <w:rFonts w:asciiTheme="majorHAnsi" w:hAnsiTheme="majorHAnsi"/>
        </w:rPr>
      </w:pPr>
      <w:r w:rsidRPr="00B73F2D">
        <w:rPr>
          <w:rFonts w:asciiTheme="majorHAnsi" w:hAnsiTheme="majorHAnsi"/>
        </w:rPr>
        <w:t>Under the draft wording, AWWU could be authorized to extend infrastructure into outlying areas of the Hillside where other services are lacking, with no public return on investm</w:t>
      </w:r>
      <w:r w:rsidR="00B73F2D">
        <w:rPr>
          <w:rFonts w:asciiTheme="majorHAnsi" w:hAnsiTheme="majorHAnsi"/>
        </w:rPr>
        <w:t xml:space="preserve">ent such as affordable housing.  </w:t>
      </w:r>
    </w:p>
    <w:p w14:paraId="4BEDB963" w14:textId="17A46EE7" w:rsidR="007D1BBA" w:rsidRDefault="00B73F2D" w:rsidP="00B73F2D">
      <w:pPr>
        <w:pStyle w:val="ListParagraph"/>
        <w:numPr>
          <w:ilvl w:val="0"/>
          <w:numId w:val="28"/>
        </w:numPr>
        <w:rPr>
          <w:rFonts w:asciiTheme="majorHAnsi" w:hAnsiTheme="majorHAnsi"/>
        </w:rPr>
      </w:pPr>
      <w:r>
        <w:rPr>
          <w:rFonts w:asciiTheme="majorHAnsi" w:hAnsiTheme="majorHAnsi"/>
        </w:rPr>
        <w:t>The HDP specifies that most Hillside areas will not have municipal sewer or water.</w:t>
      </w:r>
    </w:p>
    <w:p w14:paraId="5ECF45AB" w14:textId="23F495E7" w:rsidR="007D1BBA" w:rsidRDefault="007D1BBA" w:rsidP="007D1BBA">
      <w:pPr>
        <w:rPr>
          <w:rFonts w:asciiTheme="majorHAnsi" w:hAnsiTheme="majorHAnsi"/>
        </w:rPr>
      </w:pPr>
    </w:p>
    <w:p w14:paraId="50B08A23" w14:textId="0FD645A9" w:rsidR="007D1BBA" w:rsidRPr="00813186" w:rsidRDefault="004E6F71" w:rsidP="00333D97">
      <w:pPr>
        <w:ind w:left="720" w:hanging="720"/>
        <w:rPr>
          <w:rFonts w:asciiTheme="majorHAnsi" w:hAnsiTheme="majorHAnsi"/>
          <w:strike/>
        </w:rPr>
      </w:pPr>
      <w:r>
        <w:rPr>
          <w:rFonts w:asciiTheme="majorHAnsi" w:hAnsiTheme="majorHAnsi"/>
          <w:b/>
          <w:color w:val="FF0000"/>
        </w:rPr>
        <w:t>25.</w:t>
      </w:r>
      <w:r w:rsidR="00333D97">
        <w:rPr>
          <w:rFonts w:asciiTheme="majorHAnsi" w:hAnsiTheme="majorHAnsi"/>
        </w:rPr>
        <w:t xml:space="preserve">  </w:t>
      </w:r>
      <w:r w:rsidR="00333D97" w:rsidRPr="00333D97">
        <w:rPr>
          <w:rFonts w:asciiTheme="majorHAnsi" w:hAnsiTheme="majorHAnsi"/>
          <w:b/>
        </w:rPr>
        <w:t xml:space="preserve">VII.  </w:t>
      </w:r>
      <w:r w:rsidR="00EA3627" w:rsidRPr="00333D97">
        <w:rPr>
          <w:rFonts w:asciiTheme="majorHAnsi" w:hAnsiTheme="majorHAnsi"/>
          <w:b/>
        </w:rPr>
        <w:t>Industrial</w:t>
      </w:r>
      <w:r w:rsidR="00144F91" w:rsidRPr="00333D97">
        <w:rPr>
          <w:rFonts w:asciiTheme="majorHAnsi" w:hAnsiTheme="majorHAnsi"/>
          <w:b/>
        </w:rPr>
        <w:t xml:space="preserve"> Land Prioritization</w:t>
      </w:r>
      <w:r w:rsidR="00333D97" w:rsidRPr="00333D97">
        <w:rPr>
          <w:rFonts w:asciiTheme="majorHAnsi" w:hAnsiTheme="majorHAnsi"/>
          <w:b/>
        </w:rPr>
        <w:t xml:space="preserve">, Item </w:t>
      </w:r>
      <w:r w:rsidR="007D1BBA" w:rsidRPr="00333D97">
        <w:rPr>
          <w:rFonts w:asciiTheme="majorHAnsi" w:hAnsiTheme="majorHAnsi"/>
          <w:b/>
        </w:rPr>
        <w:t>VII-2</w:t>
      </w:r>
      <w:r w:rsidR="00333D97">
        <w:rPr>
          <w:rFonts w:asciiTheme="majorHAnsi" w:hAnsiTheme="majorHAnsi"/>
        </w:rPr>
        <w:t xml:space="preserve">: </w:t>
      </w:r>
      <w:r w:rsidR="00333D97" w:rsidRPr="00333D97">
        <w:rPr>
          <w:rFonts w:asciiTheme="majorHAnsi" w:hAnsiTheme="majorHAnsi"/>
          <w:b/>
          <w:i/>
        </w:rPr>
        <w:t xml:space="preserve"> Delete this item.</w:t>
      </w:r>
      <w:r w:rsidR="007D1BBA">
        <w:rPr>
          <w:rFonts w:asciiTheme="majorHAnsi" w:hAnsiTheme="majorHAnsi"/>
        </w:rPr>
        <w:t xml:space="preserve">  </w:t>
      </w:r>
      <w:r w:rsidR="007D1BBA" w:rsidRPr="00813186">
        <w:rPr>
          <w:rFonts w:asciiTheme="majorHAnsi" w:hAnsiTheme="majorHAnsi"/>
          <w:strike/>
        </w:rPr>
        <w:t xml:space="preserve">Facilitate a targeted rezoning of selected south C Street land from I-2 to B-3 and I-1. </w:t>
      </w:r>
    </w:p>
    <w:p w14:paraId="51DFB9D8" w14:textId="77777777" w:rsidR="00333D97" w:rsidRDefault="007D1BBA" w:rsidP="00333D97">
      <w:pPr>
        <w:pStyle w:val="ListParagraph"/>
        <w:numPr>
          <w:ilvl w:val="0"/>
          <w:numId w:val="29"/>
        </w:numPr>
        <w:rPr>
          <w:rFonts w:asciiTheme="majorHAnsi" w:hAnsiTheme="majorHAnsi"/>
        </w:rPr>
      </w:pPr>
      <w:r w:rsidRPr="00333D97">
        <w:rPr>
          <w:rFonts w:asciiTheme="majorHAnsi" w:hAnsiTheme="majorHAnsi"/>
        </w:rPr>
        <w:t>Th</w:t>
      </w:r>
      <w:r w:rsidR="00333D97">
        <w:rPr>
          <w:rFonts w:asciiTheme="majorHAnsi" w:hAnsiTheme="majorHAnsi"/>
        </w:rPr>
        <w:t>ese</w:t>
      </w:r>
      <w:r w:rsidRPr="00333D97">
        <w:rPr>
          <w:rFonts w:asciiTheme="majorHAnsi" w:hAnsiTheme="majorHAnsi"/>
        </w:rPr>
        <w:t xml:space="preserve"> re-zone</w:t>
      </w:r>
      <w:r w:rsidR="00333D97">
        <w:rPr>
          <w:rFonts w:asciiTheme="majorHAnsi" w:hAnsiTheme="majorHAnsi"/>
        </w:rPr>
        <w:t>s would exacerbate</w:t>
      </w:r>
      <w:r w:rsidRPr="00333D97">
        <w:rPr>
          <w:rFonts w:asciiTheme="majorHAnsi" w:hAnsiTheme="majorHAnsi"/>
        </w:rPr>
        <w:t xml:space="preserve"> the sprawl of retail/business uses across south Anchorage. </w:t>
      </w:r>
      <w:r w:rsidR="00333D97">
        <w:rPr>
          <w:rFonts w:asciiTheme="majorHAnsi" w:hAnsiTheme="majorHAnsi"/>
        </w:rPr>
        <w:t>It will result in</w:t>
      </w:r>
      <w:r w:rsidRPr="00333D97">
        <w:rPr>
          <w:rFonts w:asciiTheme="majorHAnsi" w:hAnsiTheme="majorHAnsi"/>
        </w:rPr>
        <w:t xml:space="preserve"> increas</w:t>
      </w:r>
      <w:r w:rsidR="00333D97">
        <w:rPr>
          <w:rFonts w:asciiTheme="majorHAnsi" w:hAnsiTheme="majorHAnsi"/>
        </w:rPr>
        <w:t>ing traffic and parking demands.</w:t>
      </w:r>
    </w:p>
    <w:p w14:paraId="2F3C13E4" w14:textId="77777777" w:rsidR="00333D97" w:rsidRDefault="00333D97" w:rsidP="00333D97">
      <w:pPr>
        <w:pStyle w:val="ListParagraph"/>
        <w:numPr>
          <w:ilvl w:val="0"/>
          <w:numId w:val="29"/>
        </w:numPr>
        <w:rPr>
          <w:rFonts w:asciiTheme="majorHAnsi" w:hAnsiTheme="majorHAnsi"/>
        </w:rPr>
      </w:pPr>
      <w:r>
        <w:rPr>
          <w:rFonts w:asciiTheme="majorHAnsi" w:hAnsiTheme="majorHAnsi"/>
        </w:rPr>
        <w:t>O</w:t>
      </w:r>
      <w:r w:rsidR="007D1BBA" w:rsidRPr="00333D97">
        <w:rPr>
          <w:rFonts w:asciiTheme="majorHAnsi" w:hAnsiTheme="majorHAnsi"/>
        </w:rPr>
        <w:t xml:space="preserve">pportunities </w:t>
      </w:r>
      <w:r>
        <w:rPr>
          <w:rFonts w:asciiTheme="majorHAnsi" w:hAnsiTheme="majorHAnsi"/>
        </w:rPr>
        <w:t xml:space="preserve">would be lost </w:t>
      </w:r>
      <w:r w:rsidR="007D1BBA" w:rsidRPr="00333D97">
        <w:rPr>
          <w:rFonts w:asciiTheme="majorHAnsi" w:hAnsiTheme="majorHAnsi"/>
        </w:rPr>
        <w:t xml:space="preserve">for true commercial centers that can be accessed by transit and pedestrians. </w:t>
      </w:r>
    </w:p>
    <w:p w14:paraId="1FB03277" w14:textId="3B4AE38B" w:rsidR="007D1BBA" w:rsidRPr="00333D97" w:rsidRDefault="007D1BBA" w:rsidP="00333D97">
      <w:pPr>
        <w:pStyle w:val="ListParagraph"/>
        <w:numPr>
          <w:ilvl w:val="0"/>
          <w:numId w:val="29"/>
        </w:numPr>
        <w:rPr>
          <w:rFonts w:asciiTheme="majorHAnsi" w:hAnsiTheme="majorHAnsi"/>
        </w:rPr>
      </w:pPr>
      <w:r w:rsidRPr="00333D97">
        <w:rPr>
          <w:rFonts w:asciiTheme="majorHAnsi" w:hAnsiTheme="majorHAnsi"/>
        </w:rPr>
        <w:t>There are numerous existing retail/commercial nodes that sho</w:t>
      </w:r>
      <w:r w:rsidR="00333D97">
        <w:rPr>
          <w:rFonts w:asciiTheme="majorHAnsi" w:hAnsiTheme="majorHAnsi"/>
        </w:rPr>
        <w:t>uld be encouraged to infill and/or re</w:t>
      </w:r>
      <w:r w:rsidRPr="00333D97">
        <w:rPr>
          <w:rFonts w:asciiTheme="majorHAnsi" w:hAnsiTheme="majorHAnsi"/>
        </w:rPr>
        <w:t xml:space="preserve">develop with synergistic uses—Huffman Town Center, O’Malley Center, Dimond/Old Seward, </w:t>
      </w:r>
      <w:r w:rsidR="00EA3627">
        <w:rPr>
          <w:rFonts w:asciiTheme="majorHAnsi" w:hAnsiTheme="majorHAnsi"/>
        </w:rPr>
        <w:t xml:space="preserve">and the </w:t>
      </w:r>
      <w:r w:rsidRPr="00333D97">
        <w:rPr>
          <w:rFonts w:asciiTheme="majorHAnsi" w:hAnsiTheme="majorHAnsi"/>
        </w:rPr>
        <w:t>Target</w:t>
      </w:r>
      <w:r w:rsidR="00EA3627">
        <w:rPr>
          <w:rFonts w:asciiTheme="majorHAnsi" w:hAnsiTheme="majorHAnsi"/>
        </w:rPr>
        <w:t>-</w:t>
      </w:r>
      <w:r w:rsidRPr="00333D97">
        <w:rPr>
          <w:rFonts w:asciiTheme="majorHAnsi" w:hAnsiTheme="majorHAnsi"/>
        </w:rPr>
        <w:t>Cabella</w:t>
      </w:r>
      <w:r w:rsidR="00EA3627">
        <w:rPr>
          <w:rFonts w:asciiTheme="majorHAnsi" w:hAnsiTheme="majorHAnsi"/>
        </w:rPr>
        <w:t>’</w:t>
      </w:r>
      <w:r w:rsidRPr="00333D97">
        <w:rPr>
          <w:rFonts w:asciiTheme="majorHAnsi" w:hAnsiTheme="majorHAnsi"/>
        </w:rPr>
        <w:t xml:space="preserve">s area.  That’s enough.  </w:t>
      </w:r>
    </w:p>
    <w:p w14:paraId="458CB93A" w14:textId="77777777" w:rsidR="007D1BBA" w:rsidRPr="00813186" w:rsidRDefault="007D1BBA" w:rsidP="007D1BBA">
      <w:pPr>
        <w:rPr>
          <w:rFonts w:asciiTheme="majorHAnsi" w:hAnsiTheme="majorHAnsi"/>
        </w:rPr>
      </w:pPr>
    </w:p>
    <w:p w14:paraId="6B755006" w14:textId="54806A9D" w:rsidR="00333D97" w:rsidRDefault="004E6F71" w:rsidP="00333D97">
      <w:pPr>
        <w:ind w:left="720" w:hanging="720"/>
        <w:rPr>
          <w:rFonts w:asciiTheme="majorHAnsi" w:hAnsiTheme="majorHAnsi"/>
        </w:rPr>
      </w:pPr>
      <w:r>
        <w:rPr>
          <w:rFonts w:asciiTheme="majorHAnsi" w:hAnsiTheme="majorHAnsi"/>
          <w:b/>
          <w:color w:val="FF0000"/>
        </w:rPr>
        <w:t>26.</w:t>
      </w:r>
      <w:r w:rsidR="00333D97" w:rsidRPr="00333D97">
        <w:rPr>
          <w:rFonts w:asciiTheme="majorHAnsi" w:hAnsiTheme="majorHAnsi"/>
          <w:b/>
        </w:rPr>
        <w:t xml:space="preserve">  IX, Open Space and Greenbelts, Item IX-1:  </w:t>
      </w:r>
      <w:r w:rsidR="00333D97" w:rsidRPr="00333D97">
        <w:rPr>
          <w:rFonts w:asciiTheme="majorHAnsi" w:hAnsiTheme="majorHAnsi"/>
          <w:b/>
          <w:i/>
        </w:rPr>
        <w:t>Delete this item</w:t>
      </w:r>
      <w:r w:rsidR="00333D97" w:rsidRPr="00333D97">
        <w:rPr>
          <w:rFonts w:asciiTheme="majorHAnsi" w:hAnsiTheme="majorHAnsi"/>
          <w:b/>
        </w:rPr>
        <w:t xml:space="preserve">. </w:t>
      </w:r>
      <w:r w:rsidR="00333D97">
        <w:rPr>
          <w:rFonts w:asciiTheme="majorHAnsi" w:hAnsiTheme="majorHAnsi"/>
        </w:rPr>
        <w:t xml:space="preserve"> </w:t>
      </w:r>
      <w:r w:rsidR="007D1BBA">
        <w:rPr>
          <w:rFonts w:asciiTheme="majorHAnsi" w:hAnsiTheme="majorHAnsi"/>
        </w:rPr>
        <w:t xml:space="preserve"> </w:t>
      </w:r>
      <w:r w:rsidR="007D1BBA" w:rsidRPr="00813186">
        <w:rPr>
          <w:rFonts w:asciiTheme="majorHAnsi" w:hAnsiTheme="majorHAnsi"/>
          <w:strike/>
        </w:rPr>
        <w:t>“Create a municipal wetlands bank employing conservation easements.”</w:t>
      </w:r>
      <w:r w:rsidR="007D1BBA">
        <w:rPr>
          <w:rFonts w:asciiTheme="majorHAnsi" w:hAnsiTheme="majorHAnsi"/>
        </w:rPr>
        <w:t xml:space="preserve">  </w:t>
      </w:r>
    </w:p>
    <w:p w14:paraId="095C562B" w14:textId="77777777" w:rsidR="00333D97" w:rsidRDefault="007D1BBA" w:rsidP="00333D97">
      <w:pPr>
        <w:pStyle w:val="ListParagraph"/>
        <w:numPr>
          <w:ilvl w:val="0"/>
          <w:numId w:val="30"/>
        </w:numPr>
        <w:rPr>
          <w:rFonts w:asciiTheme="majorHAnsi" w:hAnsiTheme="majorHAnsi"/>
        </w:rPr>
      </w:pPr>
      <w:r w:rsidRPr="00333D97">
        <w:rPr>
          <w:rFonts w:asciiTheme="majorHAnsi" w:hAnsiTheme="majorHAnsi"/>
        </w:rPr>
        <w:t xml:space="preserve">The MOA has the ability to protect muni-owned wetlands unilaterally, without collecting incentive money from the COE wetlands mitigation program.  </w:t>
      </w:r>
    </w:p>
    <w:p w14:paraId="42AAB02D" w14:textId="27D01458" w:rsidR="007D1BBA" w:rsidRPr="00333D97" w:rsidRDefault="00333D97" w:rsidP="00333D97">
      <w:pPr>
        <w:pStyle w:val="ListParagraph"/>
        <w:numPr>
          <w:ilvl w:val="0"/>
          <w:numId w:val="30"/>
        </w:numPr>
        <w:rPr>
          <w:rFonts w:asciiTheme="majorHAnsi" w:hAnsiTheme="majorHAnsi"/>
        </w:rPr>
      </w:pPr>
      <w:r w:rsidRPr="00333D97">
        <w:rPr>
          <w:rFonts w:asciiTheme="majorHAnsi" w:hAnsiTheme="majorHAnsi"/>
        </w:rPr>
        <w:t>An MOA wetlands mitigation bank could easily result in fewer acres of protected wetlands than unilateral protection of MOA wetlands.</w:t>
      </w:r>
      <w:r>
        <w:rPr>
          <w:rFonts w:asciiTheme="majorHAnsi" w:hAnsiTheme="majorHAnsi"/>
        </w:rPr>
        <w:t xml:space="preserve">  An HLB wetlands “bank” would</w:t>
      </w:r>
      <w:r w:rsidR="007D1BBA" w:rsidRPr="00333D97">
        <w:rPr>
          <w:rFonts w:asciiTheme="majorHAnsi" w:hAnsiTheme="majorHAnsi"/>
        </w:rPr>
        <w:t xml:space="preserve"> compete with private owners of wetlands who are considering development. If HLB outbids private wetland owners, the private wetlands will be developed.   </w:t>
      </w:r>
    </w:p>
    <w:p w14:paraId="29357A7A" w14:textId="77777777" w:rsidR="007D1BBA" w:rsidRDefault="007D1BBA" w:rsidP="007D1BBA">
      <w:pPr>
        <w:rPr>
          <w:rFonts w:asciiTheme="majorHAnsi" w:hAnsiTheme="majorHAnsi"/>
        </w:rPr>
      </w:pPr>
    </w:p>
    <w:p w14:paraId="5E6B8127" w14:textId="7D9EBD25" w:rsidR="00333D97" w:rsidRPr="00333D97" w:rsidRDefault="004E6F71" w:rsidP="00333D97">
      <w:pPr>
        <w:ind w:left="540" w:hanging="540"/>
        <w:rPr>
          <w:rFonts w:asciiTheme="majorHAnsi" w:hAnsiTheme="majorHAnsi"/>
        </w:rPr>
      </w:pPr>
      <w:r>
        <w:rPr>
          <w:rFonts w:asciiTheme="majorHAnsi" w:hAnsiTheme="majorHAnsi"/>
          <w:b/>
          <w:color w:val="FF0000"/>
        </w:rPr>
        <w:t>27.</w:t>
      </w:r>
      <w:r w:rsidR="00F45489" w:rsidRPr="00F45489">
        <w:rPr>
          <w:rFonts w:ascii="Lucida Grande" w:hAnsi="Lucida Grande" w:cs="Lucida Grande"/>
          <w:color w:val="000000"/>
        </w:rPr>
        <w:t xml:space="preserve"> </w:t>
      </w:r>
      <w:r w:rsidR="00EA3627">
        <w:rPr>
          <w:rFonts w:ascii="Lucida Grande" w:hAnsi="Lucida Grande" w:cs="Lucida Grande"/>
          <w:color w:val="000000"/>
        </w:rPr>
        <w:t xml:space="preserve"> </w:t>
      </w:r>
      <w:r w:rsidR="00333D97" w:rsidRPr="00333D97">
        <w:rPr>
          <w:rFonts w:asciiTheme="majorHAnsi" w:hAnsiTheme="majorHAnsi"/>
          <w:b/>
        </w:rPr>
        <w:t xml:space="preserve">X, Anchor Institutions and Facilities, Item </w:t>
      </w:r>
      <w:r w:rsidR="007D1BBA" w:rsidRPr="00333D97">
        <w:rPr>
          <w:rFonts w:asciiTheme="majorHAnsi" w:hAnsiTheme="majorHAnsi"/>
          <w:b/>
        </w:rPr>
        <w:t>X-6</w:t>
      </w:r>
      <w:r w:rsidR="00333D97" w:rsidRPr="00333D97">
        <w:rPr>
          <w:rFonts w:asciiTheme="majorHAnsi" w:hAnsiTheme="majorHAnsi"/>
          <w:b/>
        </w:rPr>
        <w:t>:</w:t>
      </w:r>
      <w:r w:rsidR="00333D97">
        <w:rPr>
          <w:rFonts w:asciiTheme="majorHAnsi" w:hAnsiTheme="majorHAnsi"/>
        </w:rPr>
        <w:t xml:space="preserve">  </w:t>
      </w:r>
      <w:r w:rsidR="00333D97" w:rsidRPr="00333D97">
        <w:rPr>
          <w:rFonts w:asciiTheme="majorHAnsi" w:hAnsiTheme="majorHAnsi"/>
          <w:b/>
          <w:i/>
        </w:rPr>
        <w:t>Delete this item</w:t>
      </w:r>
      <w:r w:rsidR="00333D97" w:rsidRPr="00333D97">
        <w:rPr>
          <w:rFonts w:asciiTheme="majorHAnsi" w:hAnsiTheme="majorHAnsi"/>
          <w:b/>
        </w:rPr>
        <w:t xml:space="preserve">. </w:t>
      </w:r>
      <w:r w:rsidR="00333D97">
        <w:rPr>
          <w:rFonts w:asciiTheme="majorHAnsi" w:hAnsiTheme="majorHAnsi"/>
        </w:rPr>
        <w:t xml:space="preserve"> </w:t>
      </w:r>
      <w:r w:rsidR="007D1BBA">
        <w:rPr>
          <w:rFonts w:asciiTheme="majorHAnsi" w:hAnsiTheme="majorHAnsi"/>
        </w:rPr>
        <w:t xml:space="preserve">  </w:t>
      </w:r>
      <w:r w:rsidR="007D1BBA" w:rsidRPr="00813186">
        <w:rPr>
          <w:rFonts w:asciiTheme="majorHAnsi" w:hAnsiTheme="majorHAnsi"/>
          <w:strike/>
        </w:rPr>
        <w:t xml:space="preserve">“Resolve land use, ownership and open space </w:t>
      </w:r>
      <w:r w:rsidR="007D1BBA" w:rsidRPr="00C6556B">
        <w:rPr>
          <w:rFonts w:asciiTheme="majorHAnsi" w:hAnsiTheme="majorHAnsi"/>
          <w:strike/>
        </w:rPr>
        <w:t>conflicts around TSAIA through a land exchange</w:t>
      </w:r>
      <w:r w:rsidR="007D1BBA" w:rsidRPr="00333D97">
        <w:rPr>
          <w:rFonts w:asciiTheme="majorHAnsi" w:hAnsiTheme="majorHAnsi"/>
        </w:rPr>
        <w:t>.”</w:t>
      </w:r>
    </w:p>
    <w:p w14:paraId="7AA26BB0" w14:textId="13B38248" w:rsidR="00333D97" w:rsidRDefault="00333D97" w:rsidP="00333D97">
      <w:pPr>
        <w:pStyle w:val="ListParagraph"/>
        <w:numPr>
          <w:ilvl w:val="0"/>
          <w:numId w:val="32"/>
        </w:numPr>
        <w:rPr>
          <w:rFonts w:asciiTheme="majorHAnsi" w:hAnsiTheme="majorHAnsi"/>
        </w:rPr>
      </w:pPr>
      <w:r>
        <w:rPr>
          <w:rFonts w:asciiTheme="majorHAnsi" w:hAnsiTheme="majorHAnsi"/>
        </w:rPr>
        <w:lastRenderedPageBreak/>
        <w:t>Land exchanges between Municipality and airport have been debated for years (</w:t>
      </w:r>
      <w:r w:rsidR="00C6556B">
        <w:rPr>
          <w:rFonts w:asciiTheme="majorHAnsi" w:hAnsiTheme="majorHAnsi"/>
        </w:rPr>
        <w:t xml:space="preserve">i.e., </w:t>
      </w:r>
      <w:r>
        <w:rPr>
          <w:rFonts w:asciiTheme="majorHAnsi" w:hAnsiTheme="majorHAnsi"/>
        </w:rPr>
        <w:t>trade Woronzof Park and HLB coastal lands for a snow dump and dog park).  These proposals have not succeeded so fa</w:t>
      </w:r>
      <w:r w:rsidR="00C6556B">
        <w:rPr>
          <w:rFonts w:asciiTheme="majorHAnsi" w:hAnsiTheme="majorHAnsi"/>
        </w:rPr>
        <w:t xml:space="preserve">r, due to strenuous </w:t>
      </w:r>
      <w:r w:rsidR="00EA3627">
        <w:rPr>
          <w:rFonts w:asciiTheme="majorHAnsi" w:hAnsiTheme="majorHAnsi"/>
        </w:rPr>
        <w:t>opposition</w:t>
      </w:r>
      <w:r w:rsidR="00C6556B">
        <w:rPr>
          <w:rFonts w:asciiTheme="majorHAnsi" w:hAnsiTheme="majorHAnsi"/>
        </w:rPr>
        <w:t xml:space="preserve"> from</w:t>
      </w:r>
      <w:r>
        <w:rPr>
          <w:rFonts w:asciiTheme="majorHAnsi" w:hAnsiTheme="majorHAnsi"/>
        </w:rPr>
        <w:t xml:space="preserve"> the public.</w:t>
      </w:r>
    </w:p>
    <w:p w14:paraId="411A2B4E" w14:textId="6CB64D0E" w:rsidR="00333D97" w:rsidRDefault="008533C6" w:rsidP="00333D97">
      <w:pPr>
        <w:pStyle w:val="ListParagraph"/>
        <w:numPr>
          <w:ilvl w:val="0"/>
          <w:numId w:val="32"/>
        </w:numPr>
        <w:rPr>
          <w:rFonts w:asciiTheme="majorHAnsi" w:hAnsiTheme="majorHAnsi"/>
        </w:rPr>
      </w:pPr>
      <w:r>
        <w:rPr>
          <w:rFonts w:asciiTheme="majorHAnsi" w:hAnsiTheme="majorHAnsi"/>
        </w:rPr>
        <w:t xml:space="preserve">Foreseeable </w:t>
      </w:r>
      <w:r w:rsidR="00EA3627">
        <w:rPr>
          <w:rFonts w:asciiTheme="majorHAnsi" w:hAnsiTheme="majorHAnsi"/>
        </w:rPr>
        <w:t>expansion</w:t>
      </w:r>
      <w:r>
        <w:rPr>
          <w:rFonts w:asciiTheme="majorHAnsi" w:hAnsiTheme="majorHAnsi"/>
        </w:rPr>
        <w:t xml:space="preserve"> of the Airport does not require the Municipal coastal lands.  (Two TSAIA plans for a 4th runway </w:t>
      </w:r>
      <w:r w:rsidR="00C6556B">
        <w:rPr>
          <w:rFonts w:asciiTheme="majorHAnsi" w:hAnsiTheme="majorHAnsi"/>
        </w:rPr>
        <w:t>there have been</w:t>
      </w:r>
      <w:r>
        <w:rPr>
          <w:rFonts w:asciiTheme="majorHAnsi" w:hAnsiTheme="majorHAnsi"/>
        </w:rPr>
        <w:t xml:space="preserve"> rejected.)</w:t>
      </w:r>
    </w:p>
    <w:p w14:paraId="65A56C82" w14:textId="590A27CA" w:rsidR="002450E3" w:rsidRPr="008533C6" w:rsidRDefault="008533C6" w:rsidP="007D1BBA">
      <w:pPr>
        <w:pStyle w:val="ListParagraph"/>
        <w:numPr>
          <w:ilvl w:val="0"/>
          <w:numId w:val="32"/>
        </w:numPr>
        <w:rPr>
          <w:rFonts w:asciiTheme="majorHAnsi" w:hAnsiTheme="majorHAnsi"/>
        </w:rPr>
      </w:pPr>
      <w:r>
        <w:rPr>
          <w:rFonts w:asciiTheme="majorHAnsi" w:hAnsiTheme="majorHAnsi"/>
        </w:rPr>
        <w:t>Loss of the Coastal Trail and coastal open space would be a serious detriment to quality of life and our tourism economy.</w:t>
      </w:r>
    </w:p>
    <w:sectPr w:rsidR="002450E3" w:rsidRPr="008533C6" w:rsidSect="00F454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67CFA" w14:textId="77777777" w:rsidR="004E6F71" w:rsidRDefault="004E6F71" w:rsidP="007B667A">
      <w:r>
        <w:separator/>
      </w:r>
    </w:p>
  </w:endnote>
  <w:endnote w:type="continuationSeparator" w:id="0">
    <w:p w14:paraId="35BDD68E" w14:textId="77777777" w:rsidR="004E6F71" w:rsidRDefault="004E6F71" w:rsidP="007B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9D96F" w14:textId="77777777" w:rsidR="004E6F71" w:rsidRDefault="004E6F71" w:rsidP="007B667A">
      <w:r>
        <w:separator/>
      </w:r>
    </w:p>
  </w:footnote>
  <w:footnote w:type="continuationSeparator" w:id="0">
    <w:p w14:paraId="2415628F" w14:textId="77777777" w:rsidR="004E6F71" w:rsidRDefault="004E6F71" w:rsidP="007B6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06D47" w14:textId="77777777" w:rsidR="004E6F71" w:rsidRPr="007B667A" w:rsidRDefault="004E6F71" w:rsidP="007B667A">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E85"/>
    <w:multiLevelType w:val="hybridMultilevel"/>
    <w:tmpl w:val="011C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03026"/>
    <w:multiLevelType w:val="hybridMultilevel"/>
    <w:tmpl w:val="77B6F8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C583C"/>
    <w:multiLevelType w:val="hybridMultilevel"/>
    <w:tmpl w:val="5D5896D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 w15:restartNumberingAfterBreak="0">
    <w:nsid w:val="0AD25C40"/>
    <w:multiLevelType w:val="hybridMultilevel"/>
    <w:tmpl w:val="A8CE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21CD7"/>
    <w:multiLevelType w:val="hybridMultilevel"/>
    <w:tmpl w:val="DE20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02263"/>
    <w:multiLevelType w:val="hybridMultilevel"/>
    <w:tmpl w:val="AD04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E6C7F"/>
    <w:multiLevelType w:val="hybridMultilevel"/>
    <w:tmpl w:val="274A9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17946"/>
    <w:multiLevelType w:val="hybridMultilevel"/>
    <w:tmpl w:val="8FE4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337E5"/>
    <w:multiLevelType w:val="hybridMultilevel"/>
    <w:tmpl w:val="F044F7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64AB9"/>
    <w:multiLevelType w:val="hybridMultilevel"/>
    <w:tmpl w:val="CA8E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728B3"/>
    <w:multiLevelType w:val="hybridMultilevel"/>
    <w:tmpl w:val="24F6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41475"/>
    <w:multiLevelType w:val="hybridMultilevel"/>
    <w:tmpl w:val="FDA4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A3C9B"/>
    <w:multiLevelType w:val="hybridMultilevel"/>
    <w:tmpl w:val="9EC6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12E10"/>
    <w:multiLevelType w:val="hybridMultilevel"/>
    <w:tmpl w:val="BFFA8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05F84"/>
    <w:multiLevelType w:val="hybridMultilevel"/>
    <w:tmpl w:val="275E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C5866"/>
    <w:multiLevelType w:val="hybridMultilevel"/>
    <w:tmpl w:val="F32E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D6ECC"/>
    <w:multiLevelType w:val="hybridMultilevel"/>
    <w:tmpl w:val="D0C0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E1AB5"/>
    <w:multiLevelType w:val="hybridMultilevel"/>
    <w:tmpl w:val="9DC4D4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95613"/>
    <w:multiLevelType w:val="hybridMultilevel"/>
    <w:tmpl w:val="BF7E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511F9"/>
    <w:multiLevelType w:val="hybridMultilevel"/>
    <w:tmpl w:val="78EE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426D33"/>
    <w:multiLevelType w:val="hybridMultilevel"/>
    <w:tmpl w:val="0156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D137B"/>
    <w:multiLevelType w:val="hybridMultilevel"/>
    <w:tmpl w:val="3396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6C2A0D"/>
    <w:multiLevelType w:val="hybridMultilevel"/>
    <w:tmpl w:val="E278A7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96E8A"/>
    <w:multiLevelType w:val="hybridMultilevel"/>
    <w:tmpl w:val="0B98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06693C"/>
    <w:multiLevelType w:val="hybridMultilevel"/>
    <w:tmpl w:val="1868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002A5"/>
    <w:multiLevelType w:val="hybridMultilevel"/>
    <w:tmpl w:val="3BF474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C4E32"/>
    <w:multiLevelType w:val="hybridMultilevel"/>
    <w:tmpl w:val="1FBE2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E0765C"/>
    <w:multiLevelType w:val="hybridMultilevel"/>
    <w:tmpl w:val="0590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E02A2E"/>
    <w:multiLevelType w:val="hybridMultilevel"/>
    <w:tmpl w:val="CCD24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63DB0"/>
    <w:multiLevelType w:val="hybridMultilevel"/>
    <w:tmpl w:val="A070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B46811"/>
    <w:multiLevelType w:val="hybridMultilevel"/>
    <w:tmpl w:val="857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C2DB3"/>
    <w:multiLevelType w:val="hybridMultilevel"/>
    <w:tmpl w:val="AAE83A0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2" w15:restartNumberingAfterBreak="0">
    <w:nsid w:val="66B1611D"/>
    <w:multiLevelType w:val="hybridMultilevel"/>
    <w:tmpl w:val="AFF0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E40E9B"/>
    <w:multiLevelType w:val="hybridMultilevel"/>
    <w:tmpl w:val="F5A6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503A1E"/>
    <w:multiLevelType w:val="hybridMultilevel"/>
    <w:tmpl w:val="BA22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5B4AAE"/>
    <w:multiLevelType w:val="hybridMultilevel"/>
    <w:tmpl w:val="7AA23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AD30D4"/>
    <w:multiLevelType w:val="hybridMultilevel"/>
    <w:tmpl w:val="1FB0E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AB3280"/>
    <w:multiLevelType w:val="hybridMultilevel"/>
    <w:tmpl w:val="42AE99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BD702C"/>
    <w:multiLevelType w:val="hybridMultilevel"/>
    <w:tmpl w:val="1AE8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F4451E"/>
    <w:multiLevelType w:val="hybridMultilevel"/>
    <w:tmpl w:val="AF40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A6D89"/>
    <w:multiLevelType w:val="hybridMultilevel"/>
    <w:tmpl w:val="6CF8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0"/>
  </w:num>
  <w:num w:numId="4">
    <w:abstractNumId w:val="29"/>
  </w:num>
  <w:num w:numId="5">
    <w:abstractNumId w:val="5"/>
  </w:num>
  <w:num w:numId="6">
    <w:abstractNumId w:val="11"/>
  </w:num>
  <w:num w:numId="7">
    <w:abstractNumId w:val="28"/>
  </w:num>
  <w:num w:numId="8">
    <w:abstractNumId w:val="35"/>
  </w:num>
  <w:num w:numId="9">
    <w:abstractNumId w:val="15"/>
  </w:num>
  <w:num w:numId="10">
    <w:abstractNumId w:val="26"/>
  </w:num>
  <w:num w:numId="11">
    <w:abstractNumId w:val="23"/>
  </w:num>
  <w:num w:numId="12">
    <w:abstractNumId w:val="32"/>
  </w:num>
  <w:num w:numId="13">
    <w:abstractNumId w:val="40"/>
  </w:num>
  <w:num w:numId="14">
    <w:abstractNumId w:val="30"/>
  </w:num>
  <w:num w:numId="15">
    <w:abstractNumId w:val="4"/>
  </w:num>
  <w:num w:numId="16">
    <w:abstractNumId w:val="31"/>
  </w:num>
  <w:num w:numId="17">
    <w:abstractNumId w:val="24"/>
  </w:num>
  <w:num w:numId="18">
    <w:abstractNumId w:val="33"/>
  </w:num>
  <w:num w:numId="19">
    <w:abstractNumId w:val="39"/>
  </w:num>
  <w:num w:numId="20">
    <w:abstractNumId w:val="12"/>
  </w:num>
  <w:num w:numId="21">
    <w:abstractNumId w:val="17"/>
  </w:num>
  <w:num w:numId="22">
    <w:abstractNumId w:val="37"/>
  </w:num>
  <w:num w:numId="23">
    <w:abstractNumId w:val="19"/>
  </w:num>
  <w:num w:numId="24">
    <w:abstractNumId w:val="36"/>
  </w:num>
  <w:num w:numId="25">
    <w:abstractNumId w:val="6"/>
  </w:num>
  <w:num w:numId="26">
    <w:abstractNumId w:val="25"/>
  </w:num>
  <w:num w:numId="27">
    <w:abstractNumId w:val="27"/>
  </w:num>
  <w:num w:numId="28">
    <w:abstractNumId w:val="10"/>
  </w:num>
  <w:num w:numId="29">
    <w:abstractNumId w:val="7"/>
  </w:num>
  <w:num w:numId="30">
    <w:abstractNumId w:val="9"/>
  </w:num>
  <w:num w:numId="31">
    <w:abstractNumId w:val="38"/>
  </w:num>
  <w:num w:numId="32">
    <w:abstractNumId w:val="18"/>
  </w:num>
  <w:num w:numId="33">
    <w:abstractNumId w:val="3"/>
  </w:num>
  <w:num w:numId="34">
    <w:abstractNumId w:val="1"/>
  </w:num>
  <w:num w:numId="35">
    <w:abstractNumId w:val="34"/>
  </w:num>
  <w:num w:numId="36">
    <w:abstractNumId w:val="22"/>
  </w:num>
  <w:num w:numId="37">
    <w:abstractNumId w:val="21"/>
  </w:num>
  <w:num w:numId="38">
    <w:abstractNumId w:val="8"/>
  </w:num>
  <w:num w:numId="39">
    <w:abstractNumId w:val="14"/>
  </w:num>
  <w:num w:numId="40">
    <w:abstractNumId w:val="2"/>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42"/>
    <w:rsid w:val="0002083E"/>
    <w:rsid w:val="00027B66"/>
    <w:rsid w:val="00060D37"/>
    <w:rsid w:val="000764BE"/>
    <w:rsid w:val="00095D05"/>
    <w:rsid w:val="00097F10"/>
    <w:rsid w:val="000E5B4E"/>
    <w:rsid w:val="000F0666"/>
    <w:rsid w:val="00115ACA"/>
    <w:rsid w:val="00126665"/>
    <w:rsid w:val="00144F91"/>
    <w:rsid w:val="00153520"/>
    <w:rsid w:val="0015583A"/>
    <w:rsid w:val="001626DB"/>
    <w:rsid w:val="00170A53"/>
    <w:rsid w:val="00171247"/>
    <w:rsid w:val="001A73B4"/>
    <w:rsid w:val="001C38CA"/>
    <w:rsid w:val="001C6C43"/>
    <w:rsid w:val="001D102C"/>
    <w:rsid w:val="001E670E"/>
    <w:rsid w:val="002245C5"/>
    <w:rsid w:val="00234800"/>
    <w:rsid w:val="002450E3"/>
    <w:rsid w:val="002C4A09"/>
    <w:rsid w:val="002D350B"/>
    <w:rsid w:val="0030775D"/>
    <w:rsid w:val="00315481"/>
    <w:rsid w:val="00333D97"/>
    <w:rsid w:val="0035188B"/>
    <w:rsid w:val="00353610"/>
    <w:rsid w:val="00397043"/>
    <w:rsid w:val="003A3545"/>
    <w:rsid w:val="003C0124"/>
    <w:rsid w:val="003C42F9"/>
    <w:rsid w:val="003C77DD"/>
    <w:rsid w:val="003D414A"/>
    <w:rsid w:val="00420889"/>
    <w:rsid w:val="0042273E"/>
    <w:rsid w:val="00486190"/>
    <w:rsid w:val="004A5F42"/>
    <w:rsid w:val="004C3A2B"/>
    <w:rsid w:val="004C52E8"/>
    <w:rsid w:val="004E6F71"/>
    <w:rsid w:val="00540EBF"/>
    <w:rsid w:val="00563D89"/>
    <w:rsid w:val="0057434B"/>
    <w:rsid w:val="00575863"/>
    <w:rsid w:val="00576E70"/>
    <w:rsid w:val="00580D9B"/>
    <w:rsid w:val="005821B1"/>
    <w:rsid w:val="005A5544"/>
    <w:rsid w:val="00604813"/>
    <w:rsid w:val="00621B92"/>
    <w:rsid w:val="0062231E"/>
    <w:rsid w:val="006527A5"/>
    <w:rsid w:val="00666E5E"/>
    <w:rsid w:val="0067114A"/>
    <w:rsid w:val="006934BA"/>
    <w:rsid w:val="00695DAF"/>
    <w:rsid w:val="006C0DBF"/>
    <w:rsid w:val="006E0AA3"/>
    <w:rsid w:val="006F52CF"/>
    <w:rsid w:val="00785314"/>
    <w:rsid w:val="00787158"/>
    <w:rsid w:val="0079151A"/>
    <w:rsid w:val="007B4DEC"/>
    <w:rsid w:val="007B667A"/>
    <w:rsid w:val="007D1BBA"/>
    <w:rsid w:val="00802127"/>
    <w:rsid w:val="0080320E"/>
    <w:rsid w:val="00806192"/>
    <w:rsid w:val="00811459"/>
    <w:rsid w:val="00836B14"/>
    <w:rsid w:val="008533C6"/>
    <w:rsid w:val="00870F9A"/>
    <w:rsid w:val="008761A8"/>
    <w:rsid w:val="008820DD"/>
    <w:rsid w:val="008C7339"/>
    <w:rsid w:val="008D1607"/>
    <w:rsid w:val="00905B0E"/>
    <w:rsid w:val="00906CC6"/>
    <w:rsid w:val="00946ECE"/>
    <w:rsid w:val="0097195A"/>
    <w:rsid w:val="00973AA8"/>
    <w:rsid w:val="009A0770"/>
    <w:rsid w:val="009A1026"/>
    <w:rsid w:val="009A6B0B"/>
    <w:rsid w:val="009B7232"/>
    <w:rsid w:val="009B774A"/>
    <w:rsid w:val="009C186A"/>
    <w:rsid w:val="009D10D5"/>
    <w:rsid w:val="00A10FF2"/>
    <w:rsid w:val="00A17161"/>
    <w:rsid w:val="00A37D38"/>
    <w:rsid w:val="00A75722"/>
    <w:rsid w:val="00AE0021"/>
    <w:rsid w:val="00B13A4B"/>
    <w:rsid w:val="00B677D8"/>
    <w:rsid w:val="00B73F2D"/>
    <w:rsid w:val="00B84794"/>
    <w:rsid w:val="00BF599D"/>
    <w:rsid w:val="00C20081"/>
    <w:rsid w:val="00C35A09"/>
    <w:rsid w:val="00C6556B"/>
    <w:rsid w:val="00CB2708"/>
    <w:rsid w:val="00CC2590"/>
    <w:rsid w:val="00CC3C1B"/>
    <w:rsid w:val="00CE68B2"/>
    <w:rsid w:val="00CF23EF"/>
    <w:rsid w:val="00CF6C40"/>
    <w:rsid w:val="00D0412E"/>
    <w:rsid w:val="00D2303B"/>
    <w:rsid w:val="00D4633D"/>
    <w:rsid w:val="00D847F2"/>
    <w:rsid w:val="00D85FAE"/>
    <w:rsid w:val="00D87EC8"/>
    <w:rsid w:val="00D94753"/>
    <w:rsid w:val="00DB54AB"/>
    <w:rsid w:val="00E059CE"/>
    <w:rsid w:val="00E11BB0"/>
    <w:rsid w:val="00E23002"/>
    <w:rsid w:val="00E337D5"/>
    <w:rsid w:val="00E412F3"/>
    <w:rsid w:val="00EA3627"/>
    <w:rsid w:val="00EB5AE4"/>
    <w:rsid w:val="00EB6A5B"/>
    <w:rsid w:val="00EC61E4"/>
    <w:rsid w:val="00F01CB6"/>
    <w:rsid w:val="00F45489"/>
    <w:rsid w:val="00F64FC3"/>
    <w:rsid w:val="00F8120C"/>
    <w:rsid w:val="00F94E98"/>
    <w:rsid w:val="00FA7AAB"/>
    <w:rsid w:val="00FB5986"/>
    <w:rsid w:val="00FC7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37C71"/>
  <w14:defaultImageDpi w14:val="300"/>
  <w15:docId w15:val="{24F60A5A-DE17-434B-A0F4-08EC7C42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67A"/>
    <w:pPr>
      <w:tabs>
        <w:tab w:val="center" w:pos="4320"/>
        <w:tab w:val="right" w:pos="8640"/>
      </w:tabs>
    </w:pPr>
  </w:style>
  <w:style w:type="character" w:customStyle="1" w:styleId="HeaderChar">
    <w:name w:val="Header Char"/>
    <w:basedOn w:val="DefaultParagraphFont"/>
    <w:link w:val="Header"/>
    <w:uiPriority w:val="99"/>
    <w:rsid w:val="007B667A"/>
  </w:style>
  <w:style w:type="paragraph" w:styleId="Footer">
    <w:name w:val="footer"/>
    <w:basedOn w:val="Normal"/>
    <w:link w:val="FooterChar"/>
    <w:uiPriority w:val="99"/>
    <w:unhideWhenUsed/>
    <w:rsid w:val="007B667A"/>
    <w:pPr>
      <w:tabs>
        <w:tab w:val="center" w:pos="4320"/>
        <w:tab w:val="right" w:pos="8640"/>
      </w:tabs>
    </w:pPr>
  </w:style>
  <w:style w:type="character" w:customStyle="1" w:styleId="FooterChar">
    <w:name w:val="Footer Char"/>
    <w:basedOn w:val="DefaultParagraphFont"/>
    <w:link w:val="Footer"/>
    <w:uiPriority w:val="99"/>
    <w:rsid w:val="007B667A"/>
  </w:style>
  <w:style w:type="paragraph" w:styleId="ListParagraph">
    <w:name w:val="List Paragraph"/>
    <w:basedOn w:val="Normal"/>
    <w:uiPriority w:val="34"/>
    <w:qFormat/>
    <w:rsid w:val="006C0DBF"/>
    <w:pPr>
      <w:ind w:left="720"/>
      <w:contextualSpacing/>
    </w:pPr>
  </w:style>
  <w:style w:type="paragraph" w:styleId="BalloonText">
    <w:name w:val="Balloon Text"/>
    <w:basedOn w:val="Normal"/>
    <w:link w:val="BalloonTextChar"/>
    <w:uiPriority w:val="99"/>
    <w:semiHidden/>
    <w:unhideWhenUsed/>
    <w:rsid w:val="00F01CB6"/>
    <w:rPr>
      <w:rFonts w:ascii="Lucida Grande" w:hAnsi="Lucida Grande"/>
      <w:sz w:val="18"/>
      <w:szCs w:val="18"/>
    </w:rPr>
  </w:style>
  <w:style w:type="character" w:customStyle="1" w:styleId="BalloonTextChar">
    <w:name w:val="Balloon Text Char"/>
    <w:basedOn w:val="DefaultParagraphFont"/>
    <w:link w:val="BalloonText"/>
    <w:uiPriority w:val="99"/>
    <w:semiHidden/>
    <w:rsid w:val="00F01CB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3386</Words>
  <Characters>19302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Pease</dc:creator>
  <cp:keywords/>
  <dc:description/>
  <cp:lastModifiedBy>Adam Lees</cp:lastModifiedBy>
  <cp:revision>3</cp:revision>
  <cp:lastPrinted>2016-05-04T05:37:00Z</cp:lastPrinted>
  <dcterms:created xsi:type="dcterms:W3CDTF">2016-05-09T02:27:00Z</dcterms:created>
  <dcterms:modified xsi:type="dcterms:W3CDTF">2016-05-17T07:45:00Z</dcterms:modified>
</cp:coreProperties>
</file>